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41CF" w14:textId="77777777" w:rsidR="009F088A" w:rsidRPr="009F088A" w:rsidRDefault="009F088A" w:rsidP="009F088A">
      <w:pPr>
        <w:pStyle w:val="Titre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jc w:val="center"/>
        <w:rPr>
          <w:b/>
          <w:sz w:val="24"/>
          <w:szCs w:val="24"/>
        </w:rPr>
      </w:pPr>
      <w:r w:rsidRPr="009F088A">
        <w:rPr>
          <w:rFonts w:ascii="Calibri" w:hAnsi="Calibri" w:cs="Arial"/>
          <w:b/>
          <w:sz w:val="24"/>
          <w:szCs w:val="24"/>
        </w:rPr>
        <w:t>GESTIONNAIRE RESSOURCES HUMAINES</w:t>
      </w:r>
    </w:p>
    <w:p w14:paraId="728C5DEA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0DFBD14C" w14:textId="77777777" w:rsidR="009F088A" w:rsidRPr="009F088A" w:rsidRDefault="009F088A" w:rsidP="009F088A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Description du recruteur :</w:t>
      </w:r>
      <w:r w:rsidRPr="009F088A">
        <w:rPr>
          <w:rFonts w:ascii="Calibri" w:hAnsi="Calibri" w:cs="Arial"/>
        </w:rPr>
        <w:t xml:space="preserve"> </w:t>
      </w:r>
    </w:p>
    <w:p w14:paraId="10990AAF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5A3B8648" w14:textId="39FA5DCD" w:rsidR="009F088A" w:rsidRPr="009F088A" w:rsidRDefault="009F088A" w:rsidP="009F088A">
      <w:pPr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La Communauté de communes « Combrailles, Sioule et Morge » recherche un Gestionnaire Ressources Humaines : gestion des dossiers des agents, des carrières</w:t>
      </w:r>
      <w:r w:rsidR="00F82D6D">
        <w:rPr>
          <w:rFonts w:ascii="Calibri" w:hAnsi="Calibri" w:cs="Arial"/>
        </w:rPr>
        <w:t>, des contrats</w:t>
      </w:r>
      <w:r w:rsidRPr="009F088A">
        <w:rPr>
          <w:rFonts w:ascii="Calibri" w:hAnsi="Calibri" w:cs="Arial"/>
        </w:rPr>
        <w:t>, de la maladie, payes, formation.</w:t>
      </w:r>
    </w:p>
    <w:p w14:paraId="389B668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CB911E0" w14:textId="77777777" w:rsidR="009F088A" w:rsidRPr="009F088A" w:rsidRDefault="009F088A" w:rsidP="009F088A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jc w:val="both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 xml:space="preserve">Description du poste : </w:t>
      </w:r>
    </w:p>
    <w:p w14:paraId="22EF8722" w14:textId="77777777" w:rsidR="009F088A" w:rsidRPr="009F088A" w:rsidRDefault="009F088A" w:rsidP="009F088A">
      <w:pPr>
        <w:ind w:left="360"/>
        <w:jc w:val="both"/>
        <w:rPr>
          <w:rFonts w:ascii="Calibri" w:hAnsi="Calibri" w:cs="Arial"/>
        </w:rPr>
      </w:pPr>
    </w:p>
    <w:p w14:paraId="5A1FE523" w14:textId="1D0D9B32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Recrutement par voie de mutation (fonctionnaire), ou en CDD d’</w:t>
      </w:r>
      <w:r w:rsidR="00A618BB">
        <w:rPr>
          <w:rFonts w:ascii="Calibri" w:hAnsi="Calibri" w:cs="Arial"/>
        </w:rPr>
        <w:t>un an renouvelable</w:t>
      </w:r>
      <w:r w:rsidRPr="009F088A">
        <w:rPr>
          <w:rFonts w:ascii="Calibri" w:hAnsi="Calibri" w:cs="Arial"/>
        </w:rPr>
        <w:t>.</w:t>
      </w:r>
    </w:p>
    <w:p w14:paraId="14A65BFD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4D23BE7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à temps complet (35 heures hebdomadaires), travail </w:t>
      </w:r>
      <w:r w:rsidR="006631B4">
        <w:rPr>
          <w:rFonts w:ascii="Calibri" w:hAnsi="Calibri" w:cs="Arial"/>
        </w:rPr>
        <w:t xml:space="preserve">pluridisciplinaire en </w:t>
      </w:r>
      <w:r w:rsidRPr="009F088A">
        <w:rPr>
          <w:rFonts w:ascii="Calibri" w:hAnsi="Calibri" w:cs="Arial"/>
        </w:rPr>
        <w:t xml:space="preserve">équipe </w:t>
      </w:r>
    </w:p>
    <w:p w14:paraId="6F4DE47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A42AD42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Formation demandée : minimum BAC +2 (en ressources humaines).</w:t>
      </w:r>
    </w:p>
    <w:p w14:paraId="0AFD728E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820603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Expérience souhaitée : de 2 ans minimum au sein d’un service RH, en collectivité.</w:t>
      </w:r>
    </w:p>
    <w:p w14:paraId="4D1710E4" w14:textId="77777777" w:rsidR="009F088A" w:rsidRPr="009F088A" w:rsidRDefault="009F088A" w:rsidP="009F088A">
      <w:pPr>
        <w:pStyle w:val="Paragraphedeliste"/>
        <w:jc w:val="both"/>
        <w:rPr>
          <w:rFonts w:ascii="Calibri" w:hAnsi="Calibri" w:cs="Arial"/>
        </w:rPr>
      </w:pPr>
    </w:p>
    <w:p w14:paraId="08EFD38C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Rémunération : selon expérience.</w:t>
      </w:r>
    </w:p>
    <w:p w14:paraId="739357BB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769991C6" w14:textId="77777777" w:rsidR="009F088A" w:rsidRPr="009F088A" w:rsidRDefault="009F088A" w:rsidP="009F088A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720"/>
        </w:tabs>
        <w:spacing w:before="240" w:after="100" w:afterAutospacing="1"/>
        <w:ind w:left="142" w:firstLine="0"/>
        <w:rPr>
          <w:rFonts w:ascii="Calibri" w:hAnsi="Calibri" w:cs="Arial"/>
        </w:rPr>
      </w:pPr>
      <w:r w:rsidRPr="009F088A">
        <w:rPr>
          <w:rFonts w:ascii="Calibri" w:hAnsi="Calibri" w:cs="Arial"/>
          <w:b/>
          <w:bCs/>
        </w:rPr>
        <w:t xml:space="preserve">Localisation : </w:t>
      </w:r>
    </w:p>
    <w:p w14:paraId="7C7A480C" w14:textId="77777777" w:rsidR="009F088A" w:rsidRPr="009F088A" w:rsidRDefault="009F088A" w:rsidP="009F088A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basé au siège de la communauté de communes au 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à MANZAT.</w:t>
      </w:r>
    </w:p>
    <w:p w14:paraId="595D3371" w14:textId="77777777" w:rsidR="009F088A" w:rsidRPr="009F088A" w:rsidRDefault="009F088A" w:rsidP="009F088A">
      <w:pPr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Missions principales :</w:t>
      </w:r>
    </w:p>
    <w:p w14:paraId="5F34438E" w14:textId="1A14BA03" w:rsidR="00A91CB3" w:rsidRPr="00A91CB3" w:rsidRDefault="009F088A" w:rsidP="00A91CB3">
      <w:p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Le service des Ressources Humaines de Combrailles, Sioule et Morge comprend cinq agents. </w:t>
      </w:r>
      <w:r w:rsidR="00A91CB3" w:rsidRPr="00A91CB3">
        <w:rPr>
          <w:rFonts w:asciiTheme="minorHAnsi" w:hAnsiTheme="minorHAnsi"/>
        </w:rPr>
        <w:t xml:space="preserve">Sous l'autorité </w:t>
      </w:r>
      <w:r w:rsidR="00A91CB3">
        <w:rPr>
          <w:rFonts w:asciiTheme="minorHAnsi" w:hAnsiTheme="minorHAnsi"/>
        </w:rPr>
        <w:t>de la Directrice des Ressources Humaines</w:t>
      </w:r>
      <w:r w:rsidR="00A91CB3" w:rsidRPr="00A91CB3">
        <w:rPr>
          <w:rFonts w:asciiTheme="minorHAnsi" w:hAnsiTheme="minorHAnsi"/>
        </w:rPr>
        <w:t>, le Gestionnaire RH est chargé de la gestion administrative des agents titulaires</w:t>
      </w:r>
      <w:r w:rsidR="00A91CB3">
        <w:rPr>
          <w:rFonts w:asciiTheme="minorHAnsi" w:hAnsiTheme="minorHAnsi"/>
        </w:rPr>
        <w:t xml:space="preserve"> et contractuels</w:t>
      </w:r>
      <w:r w:rsidR="00A91CB3" w:rsidRPr="00A91CB3">
        <w:rPr>
          <w:rFonts w:asciiTheme="minorHAnsi" w:hAnsiTheme="minorHAnsi"/>
        </w:rPr>
        <w:t xml:space="preserve"> de la collectivité. Le Gestionnaire RH applique et gère, à partir des dispositifs législatifs et réglementaires, l'ensemble des processus de déroulement de carrière</w:t>
      </w:r>
      <w:r w:rsidR="00A91CB3">
        <w:rPr>
          <w:rFonts w:asciiTheme="minorHAnsi" w:hAnsiTheme="minorHAnsi"/>
        </w:rPr>
        <w:t>, des contrats</w:t>
      </w:r>
      <w:r w:rsidR="00A91CB3" w:rsidRPr="00A91CB3">
        <w:rPr>
          <w:rFonts w:asciiTheme="minorHAnsi" w:hAnsiTheme="minorHAnsi"/>
        </w:rPr>
        <w:t xml:space="preserve"> et de paie des agents </w:t>
      </w:r>
      <w:r w:rsidR="00A91CB3">
        <w:rPr>
          <w:rFonts w:asciiTheme="minorHAnsi" w:hAnsiTheme="minorHAnsi"/>
        </w:rPr>
        <w:t>de son portefeuille</w:t>
      </w:r>
      <w:r w:rsidR="00CF3B1C">
        <w:rPr>
          <w:rFonts w:asciiTheme="minorHAnsi" w:hAnsiTheme="minorHAnsi"/>
        </w:rPr>
        <w:t xml:space="preserve"> (agents de la collectivité et agents des Mairies adhérentes au service mutualisé)</w:t>
      </w:r>
      <w:r w:rsidR="00A91CB3" w:rsidRPr="00A91CB3">
        <w:rPr>
          <w:rFonts w:asciiTheme="minorHAnsi" w:hAnsiTheme="minorHAnsi"/>
        </w:rPr>
        <w:t>.</w:t>
      </w:r>
    </w:p>
    <w:p w14:paraId="678B64DE" w14:textId="731075A6" w:rsidR="009F088A" w:rsidRPr="009F088A" w:rsidRDefault="009F088A" w:rsidP="009F088A">
      <w:p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(</w:t>
      </w:r>
      <w:proofErr w:type="gramStart"/>
      <w:r w:rsidRPr="009F088A">
        <w:rPr>
          <w:rFonts w:asciiTheme="minorHAnsi" w:hAnsiTheme="minorHAnsi"/>
        </w:rPr>
        <w:t>tous</w:t>
      </w:r>
      <w:proofErr w:type="gramEnd"/>
      <w:r w:rsidRPr="009F088A">
        <w:rPr>
          <w:rFonts w:asciiTheme="minorHAnsi" w:hAnsiTheme="minorHAnsi"/>
        </w:rPr>
        <w:t xml:space="preserve"> les agents d’un même service ont un même interlocuteur) :</w:t>
      </w:r>
    </w:p>
    <w:p w14:paraId="69A98B49" w14:textId="2830D377" w:rsidR="009F088A" w:rsidRDefault="009F088A" w:rsidP="009F088A">
      <w:pPr>
        <w:jc w:val="both"/>
        <w:rPr>
          <w:rFonts w:asciiTheme="minorHAnsi" w:hAnsiTheme="minorHAnsi" w:cs="Arial"/>
        </w:rPr>
      </w:pPr>
    </w:p>
    <w:p w14:paraId="742D55EB" w14:textId="77777777" w:rsidR="00CF3B1C" w:rsidRPr="009F088A" w:rsidRDefault="00CF3B1C" w:rsidP="009F088A">
      <w:pPr>
        <w:jc w:val="both"/>
        <w:rPr>
          <w:rFonts w:asciiTheme="minorHAnsi" w:hAnsiTheme="minorHAnsi" w:cs="Arial"/>
        </w:rPr>
      </w:pPr>
    </w:p>
    <w:p w14:paraId="320AB466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Missions et activités :</w:t>
      </w:r>
    </w:p>
    <w:p w14:paraId="5FB78325" w14:textId="35243F99" w:rsidR="00A91CB3" w:rsidRPr="00A91CB3" w:rsidRDefault="00A91CB3" w:rsidP="00A91CB3">
      <w:pPr>
        <w:pStyle w:val="Paragraphedeliste"/>
        <w:rPr>
          <w:rFonts w:ascii="Calibri" w:hAnsi="Calibri" w:cs="Arial"/>
          <w:b/>
          <w:bCs/>
          <w:i/>
        </w:rPr>
      </w:pPr>
      <w:r w:rsidRPr="00A91CB3">
        <w:rPr>
          <w:rFonts w:ascii="Calibri" w:hAnsi="Calibri" w:cs="Arial"/>
          <w:b/>
          <w:bCs/>
          <w:i/>
        </w:rPr>
        <w:lastRenderedPageBreak/>
        <w:t>1 - Gestion de la carrière</w:t>
      </w:r>
      <w:r w:rsidR="007809C3">
        <w:rPr>
          <w:rFonts w:ascii="Calibri" w:hAnsi="Calibri" w:cs="Arial"/>
          <w:b/>
          <w:bCs/>
          <w:i/>
        </w:rPr>
        <w:t xml:space="preserve"> et des contrats</w:t>
      </w:r>
      <w:r w:rsidRPr="00A91CB3">
        <w:rPr>
          <w:rFonts w:ascii="Calibri" w:hAnsi="Calibri" w:cs="Arial"/>
          <w:b/>
          <w:bCs/>
          <w:i/>
        </w:rPr>
        <w:t xml:space="preserve"> (portefeuille d'agents)</w:t>
      </w:r>
    </w:p>
    <w:p w14:paraId="1E2F1755" w14:textId="3A41331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Assurer l'application des règles statutaires relatives à la carrière</w:t>
      </w:r>
      <w:r w:rsidR="007809C3">
        <w:rPr>
          <w:rFonts w:ascii="Calibri" w:hAnsi="Calibri" w:cs="Arial"/>
          <w:i/>
        </w:rPr>
        <w:t xml:space="preserve"> ou aux contrats </w:t>
      </w:r>
      <w:r w:rsidRPr="00A91CB3">
        <w:rPr>
          <w:rFonts w:ascii="Calibri" w:hAnsi="Calibri" w:cs="Arial"/>
          <w:i/>
        </w:rPr>
        <w:t xml:space="preserve">des agents (positions </w:t>
      </w:r>
      <w:proofErr w:type="gramStart"/>
      <w:r w:rsidRPr="00A91CB3">
        <w:rPr>
          <w:rFonts w:ascii="Calibri" w:hAnsi="Calibri" w:cs="Arial"/>
          <w:i/>
        </w:rPr>
        <w:t>administratives....</w:t>
      </w:r>
      <w:proofErr w:type="gramEnd"/>
      <w:r w:rsidRPr="00A91CB3">
        <w:rPr>
          <w:rFonts w:ascii="Calibri" w:hAnsi="Calibri" w:cs="Arial"/>
          <w:i/>
        </w:rPr>
        <w:t>)</w:t>
      </w:r>
      <w:r w:rsidR="007809C3">
        <w:rPr>
          <w:rFonts w:ascii="Calibri" w:hAnsi="Calibri" w:cs="Arial"/>
          <w:i/>
        </w:rPr>
        <w:t xml:space="preserve"> </w:t>
      </w:r>
    </w:p>
    <w:p w14:paraId="0F9ED925" w14:textId="45FE7EB6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Elaborer et suivre les actes administratifs relatifs à la carrière</w:t>
      </w:r>
      <w:r w:rsidR="007809C3">
        <w:rPr>
          <w:rFonts w:ascii="Calibri" w:hAnsi="Calibri" w:cs="Arial"/>
          <w:i/>
        </w:rPr>
        <w:t xml:space="preserve"> et aux contrats</w:t>
      </w:r>
    </w:p>
    <w:p w14:paraId="18258235" w14:textId="09A9E62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Instruction, gestion et suivi des dossiers de maladie (élaboration des actes administratifs, relation avec le comité médical</w:t>
      </w:r>
      <w:r>
        <w:rPr>
          <w:rFonts w:ascii="Calibri" w:hAnsi="Calibri" w:cs="Arial"/>
          <w:i/>
        </w:rPr>
        <w:t xml:space="preserve">, </w:t>
      </w:r>
      <w:r w:rsidRPr="00A91CB3">
        <w:rPr>
          <w:rFonts w:ascii="Calibri" w:hAnsi="Calibri" w:cs="Arial"/>
          <w:i/>
        </w:rPr>
        <w:t>relation avec l'assureur, la commission de réforme, le service prévention</w:t>
      </w:r>
      <w:r>
        <w:rPr>
          <w:rFonts w:ascii="Calibri" w:hAnsi="Calibri" w:cs="Arial"/>
          <w:i/>
        </w:rPr>
        <w:t xml:space="preserve"> et de santé du Centre de Gestion</w:t>
      </w:r>
      <w:r w:rsidR="00CF3B1C">
        <w:rPr>
          <w:rFonts w:ascii="Calibri" w:hAnsi="Calibri" w:cs="Arial"/>
          <w:i/>
        </w:rPr>
        <w:t xml:space="preserve"> de la </w:t>
      </w:r>
      <w:proofErr w:type="gramStart"/>
      <w:r w:rsidR="00CF3B1C">
        <w:rPr>
          <w:rFonts w:ascii="Calibri" w:hAnsi="Calibri" w:cs="Arial"/>
          <w:i/>
        </w:rPr>
        <w:t>FPT</w:t>
      </w:r>
      <w:r w:rsidRPr="00A91CB3">
        <w:rPr>
          <w:rFonts w:ascii="Calibri" w:hAnsi="Calibri" w:cs="Arial"/>
          <w:i/>
        </w:rPr>
        <w:t>..</w:t>
      </w:r>
      <w:proofErr w:type="gramEnd"/>
      <w:r w:rsidRPr="00A91CB3">
        <w:rPr>
          <w:rFonts w:ascii="Calibri" w:hAnsi="Calibri" w:cs="Arial"/>
          <w:i/>
        </w:rPr>
        <w:t>)</w:t>
      </w:r>
    </w:p>
    <w:p w14:paraId="7200F1AF" w14:textId="5AD4F95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Veiller à la tenue et à la mise à jour des dossiers individuels des agents (version papier et version informatique) </w:t>
      </w:r>
    </w:p>
    <w:p w14:paraId="2944BCE3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Veiller au respect des règles internes à la collectivité et à la législation en vigueur</w:t>
      </w:r>
    </w:p>
    <w:p w14:paraId="4D0F231C" w14:textId="5868DED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Respecter les procédures mises en place et assurer le </w:t>
      </w:r>
      <w:proofErr w:type="spellStart"/>
      <w:r w:rsidRPr="00A91CB3">
        <w:rPr>
          <w:rFonts w:ascii="Calibri" w:hAnsi="Calibri" w:cs="Arial"/>
          <w:i/>
        </w:rPr>
        <w:t>reporting</w:t>
      </w:r>
      <w:proofErr w:type="spellEnd"/>
      <w:r w:rsidRPr="00A91CB3">
        <w:rPr>
          <w:rFonts w:ascii="Calibri" w:hAnsi="Calibri" w:cs="Arial"/>
          <w:i/>
        </w:rPr>
        <w:t xml:space="preserve"> régulier auprès de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les problématiques rencontrées (individuelles ou collectives)</w:t>
      </w:r>
    </w:p>
    <w:p w14:paraId="58C2D06C" w14:textId="5C56B5D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Alerter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toutes les situations délicates des agents vis à vis de leur situation personnelle : maladie, paye, problème professionnel......</w:t>
      </w:r>
    </w:p>
    <w:p w14:paraId="44C2A49D" w14:textId="47588AF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Travailler en transversalité avec </w:t>
      </w:r>
      <w:r w:rsidR="007809C3">
        <w:rPr>
          <w:rFonts w:ascii="Calibri" w:hAnsi="Calibri" w:cs="Arial"/>
          <w:i/>
        </w:rPr>
        <w:t>les autres gestionnaires</w:t>
      </w:r>
      <w:r w:rsidRPr="00A91CB3">
        <w:rPr>
          <w:rFonts w:ascii="Calibri" w:hAnsi="Calibri" w:cs="Arial"/>
          <w:i/>
        </w:rPr>
        <w:t xml:space="preserve"> ou interlocuteurs externes en lien avec la gestion </w:t>
      </w:r>
      <w:r w:rsidR="007809C3">
        <w:rPr>
          <w:rFonts w:ascii="Calibri" w:hAnsi="Calibri" w:cs="Arial"/>
          <w:i/>
        </w:rPr>
        <w:t>administrative du personnel</w:t>
      </w:r>
    </w:p>
    <w:p w14:paraId="7A31EBA8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682A76F4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2 - Préparation et contrôle de la paie</w:t>
      </w:r>
    </w:p>
    <w:p w14:paraId="40225046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Respecter le calendrier de paie et les différentes échéances liées à la paie ainsi que la procédure mise en place, relative au déroulement et à l'organisation de la paye</w:t>
      </w:r>
    </w:p>
    <w:p w14:paraId="7F6E5AE7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Préparer et mettre en œuvre le calcul et l'exécution de la paie par la saisie des éléments variables mensuels</w:t>
      </w:r>
    </w:p>
    <w:p w14:paraId="47A24914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Vérifier les bulletins de paie après calcul et les cotisations</w:t>
      </w:r>
    </w:p>
    <w:p w14:paraId="37DA532A" w14:textId="2073743F" w:rsid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Alerter sur les problèmes techniques, informatiques, de paramétrage...</w:t>
      </w:r>
    </w:p>
    <w:p w14:paraId="083F59C0" w14:textId="35F21D45" w:rsidR="0060076A" w:rsidRPr="00A91CB3" w:rsidRDefault="0060076A" w:rsidP="00A91CB3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 R</w:t>
      </w:r>
      <w:r w:rsidRPr="0060076A">
        <w:rPr>
          <w:rFonts w:ascii="Calibri" w:hAnsi="Calibri" w:cs="Arial"/>
          <w:i/>
        </w:rPr>
        <w:t>éalis</w:t>
      </w:r>
      <w:r>
        <w:rPr>
          <w:rFonts w:ascii="Calibri" w:hAnsi="Calibri" w:cs="Arial"/>
          <w:i/>
        </w:rPr>
        <w:t>er</w:t>
      </w:r>
      <w:r w:rsidRPr="0060076A">
        <w:rPr>
          <w:rFonts w:ascii="Calibri" w:hAnsi="Calibri" w:cs="Arial"/>
          <w:i/>
        </w:rPr>
        <w:t xml:space="preserve"> et suiv</w:t>
      </w:r>
      <w:r>
        <w:rPr>
          <w:rFonts w:ascii="Calibri" w:hAnsi="Calibri" w:cs="Arial"/>
          <w:i/>
        </w:rPr>
        <w:t>re</w:t>
      </w:r>
      <w:r w:rsidRPr="0060076A">
        <w:rPr>
          <w:rFonts w:ascii="Calibri" w:hAnsi="Calibri" w:cs="Arial"/>
          <w:i/>
        </w:rPr>
        <w:t xml:space="preserve"> </w:t>
      </w:r>
      <w:r>
        <w:rPr>
          <w:rFonts w:ascii="Calibri" w:hAnsi="Calibri" w:cs="Arial"/>
          <w:i/>
        </w:rPr>
        <w:t>le</w:t>
      </w:r>
      <w:r w:rsidRPr="0060076A">
        <w:rPr>
          <w:rFonts w:ascii="Calibri" w:hAnsi="Calibri" w:cs="Arial"/>
          <w:i/>
        </w:rPr>
        <w:t>s déclarations (DSN, caisses pour les mairies</w:t>
      </w:r>
      <w:r>
        <w:rPr>
          <w:rFonts w:ascii="Calibri" w:hAnsi="Calibri" w:cs="Arial"/>
          <w:i/>
        </w:rPr>
        <w:t>)</w:t>
      </w:r>
    </w:p>
    <w:p w14:paraId="4DB5565D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40BEFB09" w14:textId="435DF253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3 - Informations des agents</w:t>
      </w:r>
      <w:r w:rsidR="007809C3">
        <w:rPr>
          <w:rFonts w:ascii="Calibri" w:hAnsi="Calibri" w:cs="Arial"/>
          <w:b/>
          <w:i/>
        </w:rPr>
        <w:t>,</w:t>
      </w:r>
      <w:r w:rsidRPr="00A91CB3">
        <w:rPr>
          <w:rFonts w:ascii="Calibri" w:hAnsi="Calibri" w:cs="Arial"/>
          <w:b/>
          <w:i/>
        </w:rPr>
        <w:t xml:space="preserve"> services</w:t>
      </w:r>
      <w:r w:rsidR="007809C3">
        <w:rPr>
          <w:rFonts w:ascii="Calibri" w:hAnsi="Calibri" w:cs="Arial"/>
          <w:b/>
          <w:i/>
        </w:rPr>
        <w:t>, mairies</w:t>
      </w:r>
    </w:p>
    <w:p w14:paraId="79B16C85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Répondre aux questions des agents et les assister dans leurs démarches administratives</w:t>
      </w:r>
    </w:p>
    <w:p w14:paraId="269D2BDF" w14:textId="2AD7FC3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Informer les chefs de service sur la situation médicale des agents placés sous leur autorité, en arrêt maladie dont le dossier est instruit par le comité médical départemental</w:t>
      </w:r>
    </w:p>
    <w:p w14:paraId="76A8BFBB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Expliquer la réglementation aux différents interlocuteurs de la collectivité (agent, service, encadrement hiérarchique)</w:t>
      </w:r>
    </w:p>
    <w:p w14:paraId="652A3993" w14:textId="77777777" w:rsidR="009F088A" w:rsidRPr="009F088A" w:rsidRDefault="009F088A" w:rsidP="009F088A">
      <w:pPr>
        <w:pStyle w:val="Paragraphedeliste"/>
        <w:rPr>
          <w:rFonts w:ascii="Calibri" w:hAnsi="Calibri" w:cs="Arial"/>
          <w:i/>
        </w:rPr>
      </w:pPr>
    </w:p>
    <w:p w14:paraId="1FEFBA36" w14:textId="77777777" w:rsidR="009F088A" w:rsidRPr="009F088A" w:rsidRDefault="009F088A" w:rsidP="009F088A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Compétences attendues</w:t>
      </w:r>
    </w:p>
    <w:p w14:paraId="4AC75C1E" w14:textId="77777777" w:rsidR="009F088A" w:rsidRPr="009F088A" w:rsidRDefault="009F088A" w:rsidP="009F088A">
      <w:pPr>
        <w:numPr>
          <w:ilvl w:val="0"/>
          <w:numId w:val="35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 : </w:t>
      </w:r>
    </w:p>
    <w:p w14:paraId="5D25D512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du fonctionnement, de l’organisation des collectivités et du statut de la FPT</w:t>
      </w:r>
    </w:p>
    <w:p w14:paraId="0F6BFC24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des outils informatiques et bureautiques (messagerie, Word, Excel, logiciel de paie, comptabilité, …)</w:t>
      </w:r>
    </w:p>
    <w:p w14:paraId="3CB4BA6F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de la législation en lien avec son activité</w:t>
      </w:r>
    </w:p>
    <w:p w14:paraId="7C61077E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lastRenderedPageBreak/>
        <w:t>Outils de gestion du personnel (tableaux de bord)</w:t>
      </w:r>
    </w:p>
    <w:p w14:paraId="3258DDA8" w14:textId="77777777" w:rsidR="009F088A" w:rsidRPr="009F088A" w:rsidRDefault="009F088A" w:rsidP="009F088A">
      <w:pPr>
        <w:ind w:left="720"/>
        <w:jc w:val="both"/>
        <w:rPr>
          <w:rFonts w:asciiTheme="minorHAnsi" w:hAnsiTheme="minorHAnsi"/>
          <w:b/>
        </w:rPr>
      </w:pPr>
    </w:p>
    <w:p w14:paraId="163C503F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Savoir-faire : </w:t>
      </w:r>
    </w:p>
    <w:p w14:paraId="22DF4F0A" w14:textId="2CE4B696" w:rsidR="009F088A" w:rsidRPr="009F088A" w:rsidRDefault="007809C3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Qualités relationnelles</w:t>
      </w:r>
    </w:p>
    <w:p w14:paraId="6BE7F76A" w14:textId="5D3D55C9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Conserver neutralité et objectivité face aux situations, </w:t>
      </w:r>
    </w:p>
    <w:p w14:paraId="3D0B93F8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Qualités rédactionnelles </w:t>
      </w:r>
    </w:p>
    <w:p w14:paraId="003871AE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Respect des délais et fiabilité</w:t>
      </w:r>
    </w:p>
    <w:p w14:paraId="106DD8DC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spacing w:before="100" w:beforeAutospacing="1" w:after="100" w:afterAutospacing="1"/>
        <w:contextualSpacing w:val="0"/>
        <w:jc w:val="both"/>
        <w:outlineLvl w:val="2"/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Savoir classer et archiver de façon fonctionnelle</w:t>
      </w:r>
    </w:p>
    <w:p w14:paraId="61252FB0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>Qualités et aptitudes requises (« savoir-être ») :</w:t>
      </w:r>
    </w:p>
    <w:p w14:paraId="6AA34AE2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C</w:t>
      </w:r>
      <w:r w:rsidRPr="009F088A">
        <w:rPr>
          <w:rFonts w:asciiTheme="minorHAnsi" w:hAnsiTheme="minorHAnsi"/>
        </w:rPr>
        <w:t>apacité d’écoute, de dialogue</w:t>
      </w:r>
    </w:p>
    <w:p w14:paraId="157CAB40" w14:textId="0FDC26DE" w:rsidR="009F088A" w:rsidRPr="009F088A" w:rsidRDefault="007809C3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Grande r</w:t>
      </w:r>
      <w:r w:rsidR="009F088A" w:rsidRPr="009F088A">
        <w:rPr>
          <w:rFonts w:asciiTheme="minorHAnsi" w:hAnsiTheme="minorHAnsi"/>
          <w:bCs/>
        </w:rPr>
        <w:t>igueur</w:t>
      </w:r>
      <w:r>
        <w:rPr>
          <w:rFonts w:asciiTheme="minorHAnsi" w:hAnsiTheme="minorHAnsi"/>
          <w:bCs/>
        </w:rPr>
        <w:t xml:space="preserve">, respect des </w:t>
      </w:r>
      <w:r w:rsidR="006B5BBF">
        <w:rPr>
          <w:rFonts w:asciiTheme="minorHAnsi" w:hAnsiTheme="minorHAnsi"/>
          <w:bCs/>
        </w:rPr>
        <w:t>délais</w:t>
      </w:r>
    </w:p>
    <w:p w14:paraId="6AC28659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Respect de la confidentialité, discrétion et intégrité morale</w:t>
      </w:r>
    </w:p>
    <w:p w14:paraId="43A8E4D7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Avoir l’esprit d’analyse et de synthèse</w:t>
      </w:r>
    </w:p>
    <w:p w14:paraId="415FE425" w14:textId="4013890E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Réactivité, polyvalence, capacité à s’organiser</w:t>
      </w:r>
    </w:p>
    <w:p w14:paraId="16C049B1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Aptitude au travail en équipe</w:t>
      </w:r>
    </w:p>
    <w:p w14:paraId="69D7D481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8004477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POUR RÉPONDRE À CETTE OFFRE :</w:t>
      </w:r>
    </w:p>
    <w:p w14:paraId="42E7484A" w14:textId="7CD1ECFB" w:rsidR="006631B4" w:rsidRPr="005103FE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  <w:color w:val="FF0000"/>
        </w:rPr>
      </w:pPr>
      <w:r w:rsidRPr="009F088A">
        <w:rPr>
          <w:rFonts w:ascii="Calibri" w:hAnsi="Calibri" w:cs="Arial"/>
        </w:rPr>
        <w:t xml:space="preserve">Adresser lettre de motivation </w:t>
      </w:r>
      <w:r w:rsidRPr="009F088A">
        <w:rPr>
          <w:rFonts w:ascii="Calibri" w:hAnsi="Calibri" w:cs="Arial"/>
          <w:b/>
        </w:rPr>
        <w:t>manuscrite</w:t>
      </w:r>
      <w:r w:rsidR="005103FE">
        <w:rPr>
          <w:rFonts w:ascii="Calibri" w:hAnsi="Calibri" w:cs="Arial"/>
        </w:rPr>
        <w:t xml:space="preserve"> et CV</w:t>
      </w:r>
      <w:r w:rsidR="005103FE">
        <w:rPr>
          <w:rFonts w:ascii="Calibri" w:hAnsi="Calibri" w:cs="Arial"/>
          <w:b/>
          <w:color w:val="FF0000"/>
        </w:rPr>
        <w:t xml:space="preserve"> </w:t>
      </w:r>
      <w:bookmarkStart w:id="0" w:name="_GoBack"/>
      <w:bookmarkEnd w:id="0"/>
      <w:r w:rsidRPr="009F088A">
        <w:rPr>
          <w:rFonts w:ascii="Calibri" w:hAnsi="Calibri" w:cs="Arial"/>
        </w:rPr>
        <w:t xml:space="preserve">à Monsieur le Président de </w:t>
      </w:r>
      <w:r w:rsidR="006631B4">
        <w:rPr>
          <w:rFonts w:ascii="Calibri" w:hAnsi="Calibri" w:cs="Arial"/>
        </w:rPr>
        <w:t>la communauté de communes Combrailles, Sioule et Morge</w:t>
      </w:r>
    </w:p>
    <w:p w14:paraId="3DCD192C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63 410 MANZAT </w:t>
      </w:r>
    </w:p>
    <w:p w14:paraId="004B821B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</w:p>
    <w:p w14:paraId="66C4206E" w14:textId="35FEFFCA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 xml:space="preserve">Pour tout renseignement : </w:t>
      </w:r>
      <w:r w:rsidRPr="009F088A">
        <w:rPr>
          <w:rFonts w:ascii="Calibri" w:hAnsi="Calibri" w:cs="Arial"/>
        </w:rPr>
        <w:t xml:space="preserve">contacter </w:t>
      </w:r>
      <w:r w:rsidR="001E03B8">
        <w:rPr>
          <w:rFonts w:ascii="Calibri" w:hAnsi="Calibri" w:cs="Arial"/>
        </w:rPr>
        <w:t>Peggy MAZEYRAT</w:t>
      </w:r>
      <w:r w:rsidRPr="009F088A">
        <w:rPr>
          <w:rFonts w:ascii="Calibri" w:hAnsi="Calibri" w:cs="Arial"/>
        </w:rPr>
        <w:t>, DRH, au 04 73 86 99 19 ou par mail à l’adresse</w:t>
      </w:r>
      <w:proofErr w:type="gramStart"/>
      <w:r w:rsidR="00644FEC">
        <w:rPr>
          <w:rFonts w:ascii="Calibri" w:hAnsi="Calibri" w:cs="Arial"/>
        </w:rPr>
        <w:t> :direction-</w:t>
      </w:r>
      <w:r w:rsidRPr="009F088A">
        <w:rPr>
          <w:rFonts w:ascii="Calibri" w:hAnsi="Calibri" w:cs="Arial"/>
        </w:rPr>
        <w:t>rh@comcom-csm.fr</w:t>
      </w:r>
      <w:proofErr w:type="gramEnd"/>
    </w:p>
    <w:sectPr w:rsidR="009F088A" w:rsidRPr="009F088A" w:rsidSect="00475E6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35267" w14:textId="77777777" w:rsidR="006B149D" w:rsidRDefault="006B149D" w:rsidP="00DF1ED9">
      <w:r>
        <w:separator/>
      </w:r>
    </w:p>
  </w:endnote>
  <w:endnote w:type="continuationSeparator" w:id="0">
    <w:p w14:paraId="0BD91D48" w14:textId="77777777" w:rsidR="006B149D" w:rsidRDefault="006B149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1AF3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60C6E8" wp14:editId="23BB6CA7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AD01" w14:textId="364E6369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5103FE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3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D0CA66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0C6E8" id="Group 55" o:spid="_x0000_s1026" style="position:absolute;margin-left:-91.55pt;margin-top:-3.3pt;width:534.55pt;height:60.75pt;z-index:25165926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12FAD01" w14:textId="364E6369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5103FE">
                        <w:rPr>
                          <w:rFonts w:ascii="Calibri" w:hAnsi="Calibri" w:cs="Calibri"/>
                          <w:noProof/>
                          <w:sz w:val="18"/>
                        </w:rPr>
                        <w:t>3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D0CA66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48759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89B0C" wp14:editId="5D50D607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1456" w14:textId="0E938085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5103FE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2C96EC4A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89B0C" id="Group 52" o:spid="_x0000_s1029" style="position:absolute;margin-left:-91.65pt;margin-top:-3.4pt;width:534.55pt;height:60.75pt;z-index:25166028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4961456" w14:textId="0E938085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5103FE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2C96EC4A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D0756" w14:textId="77777777" w:rsidR="006B149D" w:rsidRDefault="006B149D" w:rsidP="00DF1ED9">
      <w:r>
        <w:separator/>
      </w:r>
    </w:p>
  </w:footnote>
  <w:footnote w:type="continuationSeparator" w:id="0">
    <w:p w14:paraId="3459AE3F" w14:textId="77777777" w:rsidR="006B149D" w:rsidRDefault="006B149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3514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440940" wp14:editId="1523BA2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49C9322" id="Group 58" o:spid="_x0000_s1026" style="position:absolute;margin-left:-105pt;margin-top:-117.6pt;width:563.25pt;height:132.15pt;z-index:-25165516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47B569D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FB15560" w14:textId="77777777" w:rsidR="00A53ADD" w:rsidRPr="00C45DFF" w:rsidRDefault="00475E6B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  <w:p w14:paraId="41251C24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</w:p>
      </w:tc>
    </w:tr>
  </w:tbl>
  <w:p w14:paraId="15AB4CDB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Flechergd2" style="width:12.75pt;height:15pt;visibility:visible" o:bullet="t">
        <v:imagedata r:id="rId1" o:title="Flechergd2"/>
      </v:shape>
    </w:pict>
  </w:numPicBullet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6208A"/>
    <w:multiLevelType w:val="hybridMultilevel"/>
    <w:tmpl w:val="27E0164A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0D3C"/>
    <w:multiLevelType w:val="hybridMultilevel"/>
    <w:tmpl w:val="BF803CC2"/>
    <w:lvl w:ilvl="0" w:tplc="2A72A7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26F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407F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ACB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B035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5463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30E73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7257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3A4C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914005F"/>
    <w:multiLevelType w:val="hybridMultilevel"/>
    <w:tmpl w:val="E4D2EE5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A2630"/>
    <w:multiLevelType w:val="hybridMultilevel"/>
    <w:tmpl w:val="53AC5B7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B273D5"/>
    <w:multiLevelType w:val="hybridMultilevel"/>
    <w:tmpl w:val="29203E00"/>
    <w:lvl w:ilvl="0" w:tplc="D1346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A02D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6A3D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5507F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A8B4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D02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6471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82E7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CAB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33087A33"/>
    <w:multiLevelType w:val="hybridMultilevel"/>
    <w:tmpl w:val="73528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3AAA"/>
    <w:multiLevelType w:val="hybridMultilevel"/>
    <w:tmpl w:val="AFBC5A22"/>
    <w:lvl w:ilvl="0" w:tplc="35E4D5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B40F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877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D489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38FF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5A6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843B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ECFF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F8C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3DE366F9"/>
    <w:multiLevelType w:val="hybridMultilevel"/>
    <w:tmpl w:val="42309ACA"/>
    <w:lvl w:ilvl="0" w:tplc="CA90AC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122D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A0D1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80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4A5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082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EAB1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DE6E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11601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4235BE"/>
    <w:multiLevelType w:val="hybridMultilevel"/>
    <w:tmpl w:val="D142796E"/>
    <w:lvl w:ilvl="0" w:tplc="E6F4A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E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28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AA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C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8C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2C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40712"/>
    <w:multiLevelType w:val="hybridMultilevel"/>
    <w:tmpl w:val="4984B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EA31D0"/>
    <w:multiLevelType w:val="hybridMultilevel"/>
    <w:tmpl w:val="50B4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4"/>
  </w:num>
  <w:num w:numId="3">
    <w:abstractNumId w:val="0"/>
  </w:num>
  <w:num w:numId="4">
    <w:abstractNumId w:val="21"/>
  </w:num>
  <w:num w:numId="5">
    <w:abstractNumId w:val="19"/>
  </w:num>
  <w:num w:numId="6">
    <w:abstractNumId w:val="32"/>
  </w:num>
  <w:num w:numId="7">
    <w:abstractNumId w:val="29"/>
  </w:num>
  <w:num w:numId="8">
    <w:abstractNumId w:val="18"/>
  </w:num>
  <w:num w:numId="9">
    <w:abstractNumId w:val="24"/>
  </w:num>
  <w:num w:numId="10">
    <w:abstractNumId w:val="35"/>
  </w:num>
  <w:num w:numId="11">
    <w:abstractNumId w:val="1"/>
  </w:num>
  <w:num w:numId="12">
    <w:abstractNumId w:val="23"/>
  </w:num>
  <w:num w:numId="13">
    <w:abstractNumId w:val="5"/>
  </w:num>
  <w:num w:numId="14">
    <w:abstractNumId w:val="7"/>
  </w:num>
  <w:num w:numId="15">
    <w:abstractNumId w:val="25"/>
  </w:num>
  <w:num w:numId="16">
    <w:abstractNumId w:val="13"/>
  </w:num>
  <w:num w:numId="17">
    <w:abstractNumId w:val="6"/>
  </w:num>
  <w:num w:numId="18">
    <w:abstractNumId w:val="17"/>
  </w:num>
  <w:num w:numId="19">
    <w:abstractNumId w:val="33"/>
  </w:num>
  <w:num w:numId="20">
    <w:abstractNumId w:val="30"/>
  </w:num>
  <w:num w:numId="21">
    <w:abstractNumId w:val="8"/>
  </w:num>
  <w:num w:numId="22">
    <w:abstractNumId w:val="14"/>
  </w:num>
  <w:num w:numId="23">
    <w:abstractNumId w:val="31"/>
  </w:num>
  <w:num w:numId="24">
    <w:abstractNumId w:val="9"/>
  </w:num>
  <w:num w:numId="25">
    <w:abstractNumId w:val="37"/>
  </w:num>
  <w:num w:numId="26">
    <w:abstractNumId w:val="11"/>
  </w:num>
  <w:num w:numId="27">
    <w:abstractNumId w:val="20"/>
  </w:num>
  <w:num w:numId="28">
    <w:abstractNumId w:val="26"/>
  </w:num>
  <w:num w:numId="29">
    <w:abstractNumId w:val="15"/>
  </w:num>
  <w:num w:numId="30">
    <w:abstractNumId w:val="3"/>
  </w:num>
  <w:num w:numId="31">
    <w:abstractNumId w:val="22"/>
  </w:num>
  <w:num w:numId="32">
    <w:abstractNumId w:val="10"/>
  </w:num>
  <w:num w:numId="33">
    <w:abstractNumId w:val="36"/>
  </w:num>
  <w:num w:numId="34">
    <w:abstractNumId w:val="28"/>
  </w:num>
  <w:num w:numId="35">
    <w:abstractNumId w:val="16"/>
  </w:num>
  <w:num w:numId="36">
    <w:abstractNumId w:val="2"/>
  </w:num>
  <w:num w:numId="37">
    <w:abstractNumId w:val="12"/>
  </w:num>
  <w:num w:numId="3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545F1"/>
    <w:rsid w:val="0005501E"/>
    <w:rsid w:val="00065312"/>
    <w:rsid w:val="00070E6B"/>
    <w:rsid w:val="000746DE"/>
    <w:rsid w:val="00082853"/>
    <w:rsid w:val="000B1058"/>
    <w:rsid w:val="000E5907"/>
    <w:rsid w:val="001134C1"/>
    <w:rsid w:val="0013071F"/>
    <w:rsid w:val="00133407"/>
    <w:rsid w:val="001445F7"/>
    <w:rsid w:val="0016226F"/>
    <w:rsid w:val="001626FC"/>
    <w:rsid w:val="00164949"/>
    <w:rsid w:val="001925C9"/>
    <w:rsid w:val="001A514E"/>
    <w:rsid w:val="001B10C5"/>
    <w:rsid w:val="001C0603"/>
    <w:rsid w:val="001D44DA"/>
    <w:rsid w:val="001D49B9"/>
    <w:rsid w:val="001E03B8"/>
    <w:rsid w:val="001F1566"/>
    <w:rsid w:val="0020649B"/>
    <w:rsid w:val="0021720C"/>
    <w:rsid w:val="002262B6"/>
    <w:rsid w:val="0023516C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773F8"/>
    <w:rsid w:val="00397258"/>
    <w:rsid w:val="003A36E9"/>
    <w:rsid w:val="003B4854"/>
    <w:rsid w:val="003E0A31"/>
    <w:rsid w:val="003F2972"/>
    <w:rsid w:val="004269C6"/>
    <w:rsid w:val="00430E3E"/>
    <w:rsid w:val="004360C0"/>
    <w:rsid w:val="00437B02"/>
    <w:rsid w:val="00475E6B"/>
    <w:rsid w:val="00493A7A"/>
    <w:rsid w:val="00494735"/>
    <w:rsid w:val="004B4B45"/>
    <w:rsid w:val="004C7E07"/>
    <w:rsid w:val="004E6216"/>
    <w:rsid w:val="005103FE"/>
    <w:rsid w:val="0051042D"/>
    <w:rsid w:val="00522844"/>
    <w:rsid w:val="005408BB"/>
    <w:rsid w:val="00554E2F"/>
    <w:rsid w:val="005C7445"/>
    <w:rsid w:val="005E1193"/>
    <w:rsid w:val="005E617F"/>
    <w:rsid w:val="005F746A"/>
    <w:rsid w:val="0060076A"/>
    <w:rsid w:val="00606853"/>
    <w:rsid w:val="0062343B"/>
    <w:rsid w:val="0063378F"/>
    <w:rsid w:val="00644FEC"/>
    <w:rsid w:val="00645BB1"/>
    <w:rsid w:val="006631B4"/>
    <w:rsid w:val="00665942"/>
    <w:rsid w:val="00684F68"/>
    <w:rsid w:val="006B149D"/>
    <w:rsid w:val="006B5BBF"/>
    <w:rsid w:val="006C5FC5"/>
    <w:rsid w:val="006C673E"/>
    <w:rsid w:val="006D0A8C"/>
    <w:rsid w:val="006D2C52"/>
    <w:rsid w:val="006F32E7"/>
    <w:rsid w:val="00710D16"/>
    <w:rsid w:val="007809C3"/>
    <w:rsid w:val="00787432"/>
    <w:rsid w:val="0079048B"/>
    <w:rsid w:val="007B3D73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B7CCA"/>
    <w:rsid w:val="008C266B"/>
    <w:rsid w:val="008F6F0A"/>
    <w:rsid w:val="00905613"/>
    <w:rsid w:val="00917C14"/>
    <w:rsid w:val="009248FC"/>
    <w:rsid w:val="009375EA"/>
    <w:rsid w:val="009437A3"/>
    <w:rsid w:val="00955621"/>
    <w:rsid w:val="00970E86"/>
    <w:rsid w:val="00995BA0"/>
    <w:rsid w:val="009F088A"/>
    <w:rsid w:val="00A07829"/>
    <w:rsid w:val="00A14D52"/>
    <w:rsid w:val="00A15622"/>
    <w:rsid w:val="00A37443"/>
    <w:rsid w:val="00A52C13"/>
    <w:rsid w:val="00A53ADD"/>
    <w:rsid w:val="00A550DB"/>
    <w:rsid w:val="00A618BB"/>
    <w:rsid w:val="00A648F4"/>
    <w:rsid w:val="00A91CB3"/>
    <w:rsid w:val="00AC6B2D"/>
    <w:rsid w:val="00B10293"/>
    <w:rsid w:val="00B22222"/>
    <w:rsid w:val="00B3163E"/>
    <w:rsid w:val="00B37764"/>
    <w:rsid w:val="00B469D8"/>
    <w:rsid w:val="00B521CA"/>
    <w:rsid w:val="00B7737F"/>
    <w:rsid w:val="00B8076C"/>
    <w:rsid w:val="00B83008"/>
    <w:rsid w:val="00B90A87"/>
    <w:rsid w:val="00BC1E1E"/>
    <w:rsid w:val="00BD2966"/>
    <w:rsid w:val="00BD2B2F"/>
    <w:rsid w:val="00BD687A"/>
    <w:rsid w:val="00C01461"/>
    <w:rsid w:val="00C40872"/>
    <w:rsid w:val="00C45DFF"/>
    <w:rsid w:val="00C64ACE"/>
    <w:rsid w:val="00CC32DC"/>
    <w:rsid w:val="00CC3AB2"/>
    <w:rsid w:val="00CD2B57"/>
    <w:rsid w:val="00CD7C2C"/>
    <w:rsid w:val="00CF3B1C"/>
    <w:rsid w:val="00D206E5"/>
    <w:rsid w:val="00D22C69"/>
    <w:rsid w:val="00D4543B"/>
    <w:rsid w:val="00D55B74"/>
    <w:rsid w:val="00D76BE7"/>
    <w:rsid w:val="00D85EAE"/>
    <w:rsid w:val="00D946AF"/>
    <w:rsid w:val="00DC0234"/>
    <w:rsid w:val="00DC1D34"/>
    <w:rsid w:val="00DC3A40"/>
    <w:rsid w:val="00DD77C1"/>
    <w:rsid w:val="00DF0352"/>
    <w:rsid w:val="00DF1ED9"/>
    <w:rsid w:val="00DF59BD"/>
    <w:rsid w:val="00E3441B"/>
    <w:rsid w:val="00E46EF5"/>
    <w:rsid w:val="00E53CE6"/>
    <w:rsid w:val="00E815CD"/>
    <w:rsid w:val="00E964AB"/>
    <w:rsid w:val="00EB0E1F"/>
    <w:rsid w:val="00EB3E5E"/>
    <w:rsid w:val="00EE163B"/>
    <w:rsid w:val="00EF2958"/>
    <w:rsid w:val="00EF7BC6"/>
    <w:rsid w:val="00F16DF3"/>
    <w:rsid w:val="00F41673"/>
    <w:rsid w:val="00F72E4A"/>
    <w:rsid w:val="00F82D6D"/>
    <w:rsid w:val="00FA1BD7"/>
    <w:rsid w:val="00FC2DD1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D22EF3"/>
  <w15:docId w15:val="{1532B869-A084-4D8B-A13D-99517DC2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8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B3D73"/>
    <w:rPr>
      <w:i/>
      <w:iCs/>
    </w:rPr>
  </w:style>
  <w:style w:type="character" w:styleId="lev">
    <w:name w:val="Strong"/>
    <w:basedOn w:val="Policepardfaut"/>
    <w:uiPriority w:val="22"/>
    <w:qFormat/>
    <w:rsid w:val="007B3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3D7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85EAE"/>
    <w:rPr>
      <w:color w:val="0000FF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9F08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18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01803587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2956604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86EE9-64DE-4362-8ACA-280D8CF8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4</TotalTime>
  <Pages>3</Pages>
  <Words>729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Nathalie GOUMY</cp:lastModifiedBy>
  <cp:revision>6</cp:revision>
  <cp:lastPrinted>2020-12-21T10:00:00Z</cp:lastPrinted>
  <dcterms:created xsi:type="dcterms:W3CDTF">2022-04-05T08:58:00Z</dcterms:created>
  <dcterms:modified xsi:type="dcterms:W3CDTF">2025-11-04T15:50:00Z</dcterms:modified>
</cp:coreProperties>
</file>