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586B5678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Directeur</w:t>
      </w:r>
      <w:r w:rsidR="0024782E">
        <w:rPr>
          <w:rFonts w:asciiTheme="minorHAnsi" w:hAnsiTheme="minorHAnsi"/>
          <w:b/>
        </w:rPr>
        <w:t xml:space="preserve"> adjoint</w:t>
      </w:r>
      <w:r w:rsidRPr="00D85EAE">
        <w:rPr>
          <w:rFonts w:asciiTheme="minorHAnsi" w:hAnsiTheme="minorHAnsi"/>
          <w:b/>
        </w:rPr>
        <w:t xml:space="preserve"> </w:t>
      </w:r>
      <w:r w:rsidR="0024782E">
        <w:rPr>
          <w:rFonts w:asciiTheme="minorHAnsi" w:hAnsiTheme="minorHAnsi"/>
          <w:b/>
        </w:rPr>
        <w:t xml:space="preserve">service Enfance-Jeunesse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6286440A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</w:t>
      </w:r>
      <w:r w:rsidR="009C1541">
        <w:rPr>
          <w:rFonts w:asciiTheme="minorHAnsi" w:hAnsiTheme="minorHAnsi"/>
        </w:rPr>
        <w:t>pause méridienne</w:t>
      </w:r>
      <w:r w:rsidRPr="00D85EAE">
        <w:rPr>
          <w:rFonts w:asciiTheme="minorHAnsi" w:hAnsiTheme="minorHAnsi"/>
        </w:rPr>
        <w:t>…</w:t>
      </w:r>
    </w:p>
    <w:p w14:paraId="266B3236" w14:textId="28E1298A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03C8DE83" w14:textId="48B24976" w:rsidR="00985FED" w:rsidRPr="00D85EAE" w:rsidRDefault="00985FED" w:rsidP="00985FED">
      <w:pPr>
        <w:jc w:val="both"/>
        <w:rPr>
          <w:rFonts w:asciiTheme="minorHAnsi" w:hAnsiTheme="minorHAnsi"/>
        </w:rPr>
      </w:pPr>
      <w:r w:rsidRPr="00D42AE8">
        <w:rPr>
          <w:rFonts w:asciiTheme="minorHAnsi" w:hAnsiTheme="minorHAnsi"/>
        </w:rPr>
        <w:t xml:space="preserve">Poste à pourvoir à compter </w:t>
      </w:r>
      <w:r w:rsidR="00EA0F00" w:rsidRPr="00D42AE8">
        <w:rPr>
          <w:rFonts w:asciiTheme="minorHAnsi" w:hAnsiTheme="minorHAnsi"/>
        </w:rPr>
        <w:t>d</w:t>
      </w:r>
      <w:r w:rsidR="009739E4" w:rsidRPr="00D42AE8">
        <w:rPr>
          <w:rFonts w:asciiTheme="minorHAnsi" w:hAnsiTheme="minorHAnsi"/>
        </w:rPr>
        <w:t>u 1</w:t>
      </w:r>
      <w:r w:rsidR="009739E4" w:rsidRPr="00D42AE8">
        <w:rPr>
          <w:rFonts w:asciiTheme="minorHAnsi" w:hAnsiTheme="minorHAnsi"/>
          <w:vertAlign w:val="superscript"/>
        </w:rPr>
        <w:t>er</w:t>
      </w:r>
      <w:r w:rsidR="009739E4" w:rsidRPr="00D42AE8">
        <w:rPr>
          <w:rFonts w:asciiTheme="minorHAnsi" w:hAnsiTheme="minorHAnsi"/>
        </w:rPr>
        <w:t xml:space="preserve"> </w:t>
      </w:r>
      <w:r w:rsidR="004D6069" w:rsidRPr="00D42AE8">
        <w:rPr>
          <w:rFonts w:asciiTheme="minorHAnsi" w:hAnsiTheme="minorHAnsi"/>
        </w:rPr>
        <w:t>mars</w:t>
      </w:r>
      <w:r w:rsidR="00064217">
        <w:rPr>
          <w:rFonts w:asciiTheme="minorHAnsi" w:hAnsiTheme="minorHAnsi"/>
        </w:rPr>
        <w:t xml:space="preserve"> 2026</w:t>
      </w:r>
      <w:r w:rsidRPr="00D42AE8">
        <w:rPr>
          <w:rFonts w:asciiTheme="minorHAnsi" w:hAnsiTheme="minorHAnsi"/>
        </w:rPr>
        <w:t>, à temps</w:t>
      </w:r>
      <w:r w:rsidR="00CA0A42" w:rsidRPr="00D42AE8">
        <w:rPr>
          <w:rFonts w:asciiTheme="minorHAnsi" w:hAnsiTheme="minorHAnsi"/>
        </w:rPr>
        <w:t xml:space="preserve"> </w:t>
      </w:r>
      <w:r w:rsidRPr="00D42AE8">
        <w:rPr>
          <w:rFonts w:asciiTheme="minorHAnsi" w:hAnsiTheme="minorHAnsi"/>
        </w:rPr>
        <w:t>complet.</w:t>
      </w:r>
      <w:r w:rsidR="004123B2" w:rsidRPr="00D42AE8">
        <w:rPr>
          <w:rFonts w:asciiTheme="minorHAnsi" w:hAnsiTheme="minorHAnsi"/>
        </w:rPr>
        <w:t xml:space="preserve"> </w:t>
      </w: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E2E057E" w14:textId="77777777" w:rsidR="00D42AE8" w:rsidRDefault="00D42AE8" w:rsidP="00D42AE8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  <w:sz w:val="22"/>
          <w:szCs w:val="22"/>
        </w:rPr>
      </w:pPr>
      <w:r>
        <w:rPr>
          <w:rFonts w:asciiTheme="minorHAnsi" w:eastAsia="DejaVuSerif-Bold" w:hAnsiTheme="minorHAnsi" w:cs="DejaVuSerif-Bold"/>
          <w:bCs/>
          <w:sz w:val="22"/>
          <w:szCs w:val="22"/>
        </w:rPr>
        <w:t>Assiste et seconde la Directrice Enfance Jeunesse – Restauration collective dans la gestion des équipes d’animation sur tout le territoire</w:t>
      </w:r>
    </w:p>
    <w:p w14:paraId="76959321" w14:textId="77777777" w:rsidR="00D42AE8" w:rsidRPr="001350CE" w:rsidRDefault="00D42AE8" w:rsidP="00D42AE8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  <w:sz w:val="22"/>
          <w:szCs w:val="22"/>
        </w:rPr>
      </w:pPr>
      <w:r w:rsidRPr="001350CE">
        <w:rPr>
          <w:rFonts w:asciiTheme="minorHAnsi" w:eastAsia="DejaVuSerif-Bold" w:hAnsiTheme="minorHAnsi" w:cs="DejaVuSerif-Bold"/>
          <w:bCs/>
          <w:sz w:val="22"/>
          <w:szCs w:val="22"/>
        </w:rPr>
        <w:t xml:space="preserve">Recrutement des équipes d’animation (élaboration des plannings et </w:t>
      </w:r>
      <w:r>
        <w:rPr>
          <w:rFonts w:asciiTheme="minorHAnsi" w:eastAsia="DejaVuSerif-Bold" w:hAnsiTheme="minorHAnsi" w:cs="DejaVuSerif-Bold"/>
          <w:bCs/>
          <w:sz w:val="22"/>
          <w:szCs w:val="22"/>
        </w:rPr>
        <w:t xml:space="preserve">infos </w:t>
      </w:r>
      <w:r w:rsidRPr="001350CE">
        <w:rPr>
          <w:rFonts w:asciiTheme="minorHAnsi" w:eastAsia="DejaVuSerif-Bold" w:hAnsiTheme="minorHAnsi" w:cs="DejaVuSerif-Bold"/>
          <w:bCs/>
          <w:sz w:val="22"/>
          <w:szCs w:val="22"/>
        </w:rPr>
        <w:t>contrats</w:t>
      </w:r>
      <w:r>
        <w:rPr>
          <w:rFonts w:asciiTheme="minorHAnsi" w:eastAsia="DejaVuSerif-Bold" w:hAnsiTheme="minorHAnsi" w:cs="DejaVuSerif-Bold"/>
          <w:bCs/>
          <w:sz w:val="22"/>
          <w:szCs w:val="22"/>
        </w:rPr>
        <w:t xml:space="preserve"> en lien avec le service RH</w:t>
      </w:r>
      <w:r w:rsidRPr="001350CE">
        <w:rPr>
          <w:rFonts w:asciiTheme="minorHAnsi" w:eastAsia="DejaVuSerif-Bold" w:hAnsiTheme="minorHAnsi" w:cs="DejaVuSerif-Bold"/>
          <w:bCs/>
          <w:sz w:val="22"/>
          <w:szCs w:val="22"/>
        </w:rPr>
        <w:t>)</w:t>
      </w:r>
    </w:p>
    <w:p w14:paraId="633A499B" w14:textId="77777777" w:rsidR="00D42AE8" w:rsidRPr="001350CE" w:rsidRDefault="00D42AE8" w:rsidP="00D42AE8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  <w:sz w:val="22"/>
          <w:szCs w:val="22"/>
        </w:rPr>
      </w:pPr>
      <w:r w:rsidRPr="001350CE">
        <w:rPr>
          <w:rFonts w:asciiTheme="minorHAnsi" w:eastAsia="DejaVuSerif-Bold" w:hAnsiTheme="minorHAnsi" w:cs="DejaVuSerif-Bold"/>
          <w:bCs/>
          <w:sz w:val="22"/>
          <w:szCs w:val="22"/>
        </w:rPr>
        <w:t>Organise et coordonne la mise en place des activités et encadre l'équipe de directeurs.</w:t>
      </w:r>
    </w:p>
    <w:p w14:paraId="4E269972" w14:textId="77777777" w:rsidR="00D42AE8" w:rsidRPr="001350CE" w:rsidRDefault="00D42AE8" w:rsidP="00D42AE8">
      <w:pPr>
        <w:pStyle w:val="Paragraphedeliste"/>
        <w:numPr>
          <w:ilvl w:val="0"/>
          <w:numId w:val="15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  <w:sz w:val="22"/>
          <w:szCs w:val="22"/>
        </w:rPr>
      </w:pPr>
      <w:r w:rsidRPr="001350CE">
        <w:rPr>
          <w:rFonts w:asciiTheme="minorHAnsi" w:eastAsia="DejaVuSerif-Bold" w:hAnsiTheme="minorHAnsi" w:cs="DejaVuSerif-Bold"/>
          <w:bCs/>
          <w:sz w:val="22"/>
          <w:szCs w:val="22"/>
        </w:rPr>
        <w:t>Suivi et exécution des volets administratifs et financiers (budget, déclaration SDJES)</w:t>
      </w:r>
    </w:p>
    <w:p w14:paraId="04ECDC13" w14:textId="77777777" w:rsidR="002E0061" w:rsidRDefault="002E0061" w:rsidP="002E0061">
      <w:pPr>
        <w:pStyle w:val="Paragraphedeliste"/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69B191ED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="00D42AE8">
        <w:rPr>
          <w:rFonts w:asciiTheme="minorHAnsi" w:hAnsiTheme="minorHAnsi"/>
        </w:rPr>
        <w:t>Direction Enfance Jeunesse / Restauration collective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3F7A87C2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> </w:t>
      </w:r>
      <w:r w:rsidRPr="00D42AE8">
        <w:rPr>
          <w:rFonts w:asciiTheme="minorHAnsi" w:hAnsiTheme="minorHAnsi"/>
          <w:b/>
        </w:rPr>
        <w:t xml:space="preserve">: </w:t>
      </w:r>
      <w:r w:rsidRPr="00D42AE8">
        <w:rPr>
          <w:rFonts w:asciiTheme="minorHAnsi" w:hAnsiTheme="minorHAnsi"/>
        </w:rPr>
        <w:t xml:space="preserve">poste à </w:t>
      </w:r>
      <w:r w:rsidR="002E0061" w:rsidRPr="00D42AE8">
        <w:rPr>
          <w:rFonts w:asciiTheme="minorHAnsi" w:hAnsiTheme="minorHAnsi"/>
        </w:rPr>
        <w:t>35</w:t>
      </w:r>
      <w:r w:rsidRPr="00D42AE8">
        <w:rPr>
          <w:rFonts w:asciiTheme="minorHAnsi" w:hAnsiTheme="minorHAnsi"/>
        </w:rPr>
        <w:t>/35</w:t>
      </w:r>
      <w:r w:rsidR="00064217">
        <w:rPr>
          <w:rFonts w:asciiTheme="minorHAnsi" w:hAnsiTheme="minorHAnsi"/>
        </w:rPr>
        <w:t>ème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50730C3D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</w:t>
      </w:r>
      <w:r w:rsidR="002E0061">
        <w:rPr>
          <w:rFonts w:asciiTheme="minorHAnsi" w:hAnsiTheme="minorHAnsi"/>
        </w:rPr>
        <w:t>Bureau sur Combronde</w:t>
      </w:r>
      <w:r w:rsidR="00EA0F00">
        <w:rPr>
          <w:rFonts w:asciiTheme="minorHAnsi" w:hAnsiTheme="minorHAnsi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 w:rsidP="00782C9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 w:rsidP="00782C9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 w:rsidP="00782C9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 w:rsidP="00782C9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 w:rsidP="00782C9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 w:rsidP="00782C9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 w:rsidP="00782C9F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1A787B30" w:rsidR="00985FED" w:rsidRPr="00D85EAE" w:rsidRDefault="00985FED" w:rsidP="00782C9F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>Relations p</w:t>
      </w:r>
      <w:r w:rsidR="002E0061">
        <w:rPr>
          <w:rFonts w:asciiTheme="minorHAnsi" w:hAnsiTheme="minorHAnsi"/>
        </w:rPr>
        <w:t>onctuelles</w:t>
      </w:r>
      <w:r w:rsidRPr="00D85EAE">
        <w:rPr>
          <w:rFonts w:asciiTheme="minorHAnsi" w:hAnsiTheme="minorHAnsi"/>
        </w:rPr>
        <w:t xml:space="preserve"> avec les enfants et leurs parents</w:t>
      </w:r>
    </w:p>
    <w:p w14:paraId="20C98399" w14:textId="77777777" w:rsidR="00985FED" w:rsidRPr="00D85EAE" w:rsidRDefault="00985FED" w:rsidP="00782C9F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 w:rsidP="00782C9F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Default="00985FED" w:rsidP="00985FED">
      <w:pPr>
        <w:contextualSpacing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4667267D" w14:textId="77777777" w:rsidR="002C634E" w:rsidRDefault="002C634E" w:rsidP="00985FED">
      <w:pPr>
        <w:contextualSpacing/>
        <w:jc w:val="both"/>
        <w:rPr>
          <w:rFonts w:asciiTheme="minorHAnsi" w:hAnsiTheme="minorHAnsi"/>
          <w:b/>
        </w:rPr>
      </w:pPr>
    </w:p>
    <w:p w14:paraId="7ABDE796" w14:textId="77777777" w:rsidR="002C634E" w:rsidRDefault="002C634E" w:rsidP="002C634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b/>
          <w:sz w:val="22"/>
          <w:szCs w:val="22"/>
        </w:rPr>
      </w:pPr>
      <w:r w:rsidRPr="002262B6">
        <w:rPr>
          <w:rFonts w:asciiTheme="minorHAnsi" w:hAnsiTheme="minorHAnsi"/>
          <w:b/>
          <w:sz w:val="22"/>
          <w:szCs w:val="22"/>
          <w:u w:val="single"/>
        </w:rPr>
        <w:t>Filière/Cadre d’emplois/Grade </w:t>
      </w:r>
      <w:r w:rsidRPr="002262B6">
        <w:rPr>
          <w:rFonts w:asciiTheme="minorHAnsi" w:hAnsiTheme="minorHAnsi"/>
          <w:b/>
          <w:sz w:val="22"/>
          <w:szCs w:val="22"/>
        </w:rPr>
        <w:t xml:space="preserve">: </w:t>
      </w:r>
      <w:r>
        <w:rPr>
          <w:rFonts w:asciiTheme="minorHAnsi" w:hAnsiTheme="minorHAnsi"/>
          <w:b/>
          <w:sz w:val="22"/>
          <w:szCs w:val="22"/>
        </w:rPr>
        <w:t>Animation/Animateur ou adjoint d’animation</w:t>
      </w:r>
    </w:p>
    <w:p w14:paraId="626A5582" w14:textId="77777777" w:rsidR="002C634E" w:rsidRPr="002262B6" w:rsidRDefault="002C634E" w:rsidP="002C634E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  <w:t xml:space="preserve">   Administrative/Rédacteur ou adjoint administratif</w:t>
      </w:r>
    </w:p>
    <w:p w14:paraId="6D5F43EE" w14:textId="77777777" w:rsidR="002C634E" w:rsidRPr="00D85EAE" w:rsidRDefault="002C634E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FCE6AEA" w14:textId="77777777" w:rsidR="00D42AE8" w:rsidRPr="00F72B69" w:rsidRDefault="00D42AE8" w:rsidP="00D42AE8">
      <w:pPr>
        <w:contextualSpacing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F</w:t>
      </w:r>
      <w:r w:rsidRPr="00F72B69">
        <w:rPr>
          <w:rFonts w:asciiTheme="minorHAnsi" w:hAnsiTheme="minorHAnsi"/>
          <w:b/>
          <w:sz w:val="22"/>
          <w:szCs w:val="22"/>
          <w:u w:val="single"/>
        </w:rPr>
        <w:t xml:space="preserve">ormations ou diplômes 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souhaités </w:t>
      </w:r>
      <w:r w:rsidRPr="00F72B69">
        <w:rPr>
          <w:rFonts w:asciiTheme="minorHAnsi" w:hAnsiTheme="minorHAnsi"/>
          <w:b/>
          <w:sz w:val="22"/>
          <w:szCs w:val="22"/>
          <w:u w:val="single"/>
        </w:rPr>
        <w:t xml:space="preserve">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98B79CF" w14:textId="77777777" w:rsidR="00985FED" w:rsidRDefault="00985FED" w:rsidP="00782C9F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BPJEPS, Loisirs Tous Publics, </w:t>
      </w:r>
      <w:r>
        <w:rPr>
          <w:rFonts w:asciiTheme="minorHAnsi" w:hAnsiTheme="minorHAnsi"/>
        </w:rPr>
        <w:t>ou BPJEPS APT avec UC de direction ou équivalent</w:t>
      </w:r>
    </w:p>
    <w:p w14:paraId="7B345233" w14:textId="77777777" w:rsidR="00985FED" w:rsidRPr="00D85EAE" w:rsidRDefault="00985FED" w:rsidP="00782C9F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44453EE7" w14:textId="77777777" w:rsidR="00236D32" w:rsidRPr="00D85EAE" w:rsidRDefault="00236D32" w:rsidP="00985FED">
      <w:pPr>
        <w:jc w:val="center"/>
        <w:rPr>
          <w:rFonts w:asciiTheme="minorHAnsi" w:hAnsiTheme="minorHAnsi"/>
          <w:b/>
        </w:rPr>
      </w:pPr>
    </w:p>
    <w:p w14:paraId="6201DA5C" w14:textId="77777777" w:rsidR="00D42AE8" w:rsidRPr="00FE5D95" w:rsidRDefault="00D42AE8" w:rsidP="00D42AE8">
      <w:pPr>
        <w:numPr>
          <w:ilvl w:val="0"/>
          <w:numId w:val="23"/>
        </w:numPr>
        <w:contextualSpacing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Gestion et coordination d</w:t>
      </w:r>
      <w:r w:rsidRPr="00FE5D95">
        <w:rPr>
          <w:rFonts w:asciiTheme="minorHAnsi" w:hAnsiTheme="minorHAnsi"/>
          <w:b/>
          <w:sz w:val="22"/>
          <w:szCs w:val="22"/>
        </w:rPr>
        <w:t>es équipes d’animation</w:t>
      </w:r>
    </w:p>
    <w:p w14:paraId="7C22E704" w14:textId="77777777" w:rsidR="00D42AE8" w:rsidRPr="00EE22DC" w:rsidRDefault="00D42AE8" w:rsidP="00D42AE8">
      <w:pPr>
        <w:pStyle w:val="Default"/>
        <w:numPr>
          <w:ilvl w:val="0"/>
          <w:numId w:val="30"/>
        </w:numPr>
        <w:spacing w:after="17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Recruter les animateurs</w:t>
      </w:r>
    </w:p>
    <w:p w14:paraId="62057E5C" w14:textId="77777777" w:rsidR="00D42AE8" w:rsidRDefault="00D42AE8" w:rsidP="00D42AE8">
      <w:pPr>
        <w:pStyle w:val="Default"/>
        <w:numPr>
          <w:ilvl w:val="0"/>
          <w:numId w:val="30"/>
        </w:numPr>
        <w:spacing w:after="17"/>
        <w:rPr>
          <w:rFonts w:ascii="Calibri" w:hAnsi="Calibri" w:cs="Calibri"/>
          <w:bCs/>
          <w:iCs/>
          <w:sz w:val="22"/>
          <w:szCs w:val="22"/>
        </w:rPr>
      </w:pPr>
      <w:r w:rsidRPr="00FE5D95">
        <w:rPr>
          <w:rFonts w:asciiTheme="minorHAnsi" w:hAnsiTheme="minorHAnsi"/>
          <w:bCs/>
          <w:sz w:val="22"/>
          <w:szCs w:val="22"/>
        </w:rPr>
        <w:t>Assurer le suivi des plannings et des temps de travail</w:t>
      </w:r>
      <w:r w:rsidRPr="00FE5D95">
        <w:rPr>
          <w:rFonts w:ascii="Calibri" w:hAnsi="Calibri" w:cs="Calibri"/>
          <w:bCs/>
          <w:iCs/>
          <w:sz w:val="22"/>
          <w:szCs w:val="22"/>
        </w:rPr>
        <w:t xml:space="preserve"> </w:t>
      </w:r>
      <w:r>
        <w:rPr>
          <w:rFonts w:ascii="Calibri" w:hAnsi="Calibri" w:cs="Calibri"/>
          <w:bCs/>
          <w:iCs/>
          <w:sz w:val="22"/>
          <w:szCs w:val="22"/>
        </w:rPr>
        <w:t>e</w:t>
      </w:r>
      <w:r w:rsidRPr="00FE5D95">
        <w:rPr>
          <w:rFonts w:ascii="Calibri" w:hAnsi="Calibri" w:cs="Calibri"/>
          <w:bCs/>
          <w:iCs/>
          <w:sz w:val="22"/>
          <w:szCs w:val="22"/>
        </w:rPr>
        <w:t>t coordonne les activités et les plannings</w:t>
      </w:r>
    </w:p>
    <w:p w14:paraId="07CD7DA5" w14:textId="77777777" w:rsidR="00D42AE8" w:rsidRPr="00FE5D95" w:rsidRDefault="00D42AE8" w:rsidP="00D42AE8">
      <w:pPr>
        <w:pStyle w:val="Default"/>
        <w:numPr>
          <w:ilvl w:val="0"/>
          <w:numId w:val="30"/>
        </w:numPr>
        <w:spacing w:after="17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Assurer la gestion des absences et les remplacements</w:t>
      </w:r>
    </w:p>
    <w:p w14:paraId="7159DDD5" w14:textId="77777777" w:rsidR="00D42AE8" w:rsidRPr="00FE5D95" w:rsidRDefault="00D42AE8" w:rsidP="00D42AE8">
      <w:pPr>
        <w:numPr>
          <w:ilvl w:val="0"/>
          <w:numId w:val="30"/>
        </w:numPr>
        <w:contextualSpacing/>
        <w:jc w:val="both"/>
        <w:rPr>
          <w:rFonts w:asciiTheme="minorHAnsi" w:hAnsiTheme="minorHAnsi"/>
          <w:bCs/>
          <w:sz w:val="22"/>
          <w:szCs w:val="22"/>
        </w:rPr>
      </w:pPr>
      <w:r w:rsidRPr="00FE5D95">
        <w:rPr>
          <w:rFonts w:asciiTheme="minorHAnsi" w:hAnsiTheme="minorHAnsi"/>
          <w:bCs/>
          <w:sz w:val="22"/>
          <w:szCs w:val="22"/>
        </w:rPr>
        <w:t>Donner les éléments au service ressources humaines pour l’élaboration des contrats</w:t>
      </w:r>
    </w:p>
    <w:p w14:paraId="1FA02BBE" w14:textId="77777777" w:rsidR="00D42AE8" w:rsidRPr="00FE5D95" w:rsidRDefault="00D42AE8" w:rsidP="00D42AE8">
      <w:pPr>
        <w:pStyle w:val="Default"/>
        <w:spacing w:after="17"/>
        <w:ind w:left="360"/>
        <w:rPr>
          <w:rFonts w:ascii="Calibri" w:hAnsi="Calibri" w:cs="Calibri"/>
          <w:sz w:val="22"/>
          <w:szCs w:val="22"/>
        </w:rPr>
      </w:pPr>
    </w:p>
    <w:p w14:paraId="5EBAD922" w14:textId="77777777" w:rsidR="00D42AE8" w:rsidRPr="00FE5D95" w:rsidRDefault="00D42AE8" w:rsidP="00D42AE8">
      <w:pPr>
        <w:numPr>
          <w:ilvl w:val="0"/>
          <w:numId w:val="26"/>
        </w:numPr>
        <w:contextualSpacing/>
        <w:jc w:val="both"/>
        <w:rPr>
          <w:rFonts w:asciiTheme="minorHAnsi" w:hAnsiTheme="minorHAnsi"/>
          <w:b/>
          <w:sz w:val="22"/>
          <w:szCs w:val="22"/>
        </w:rPr>
      </w:pPr>
      <w:r w:rsidRPr="00FE5D95">
        <w:rPr>
          <w:rFonts w:asciiTheme="minorHAnsi" w:hAnsiTheme="minorHAnsi"/>
          <w:b/>
          <w:sz w:val="22"/>
          <w:szCs w:val="22"/>
        </w:rPr>
        <w:t>Animer et coordonner l’équipe de direction</w:t>
      </w:r>
    </w:p>
    <w:p w14:paraId="4128E7A3" w14:textId="77777777" w:rsidR="00D42AE8" w:rsidRPr="00FE5D95" w:rsidRDefault="00D42AE8" w:rsidP="00D42AE8">
      <w:pPr>
        <w:pStyle w:val="Paragraphedeliste"/>
        <w:numPr>
          <w:ilvl w:val="0"/>
          <w:numId w:val="31"/>
        </w:numPr>
        <w:jc w:val="both"/>
        <w:rPr>
          <w:rFonts w:asciiTheme="minorHAnsi" w:hAnsiTheme="minorHAnsi"/>
          <w:bCs/>
          <w:sz w:val="22"/>
          <w:szCs w:val="22"/>
        </w:rPr>
      </w:pPr>
      <w:r w:rsidRPr="00FE5D95">
        <w:rPr>
          <w:rFonts w:asciiTheme="minorHAnsi" w:hAnsiTheme="minorHAnsi"/>
          <w:bCs/>
          <w:sz w:val="22"/>
          <w:szCs w:val="22"/>
        </w:rPr>
        <w:t>Suivi des programmes d’animation périscolaires et extrascolaires</w:t>
      </w:r>
    </w:p>
    <w:p w14:paraId="594B1C79" w14:textId="77777777" w:rsidR="00D42AE8" w:rsidRPr="00FE5D95" w:rsidRDefault="00D42AE8" w:rsidP="00D42AE8">
      <w:pPr>
        <w:pStyle w:val="Paragraphedeliste"/>
        <w:numPr>
          <w:ilvl w:val="0"/>
          <w:numId w:val="31"/>
        </w:numPr>
        <w:jc w:val="both"/>
        <w:rPr>
          <w:rFonts w:asciiTheme="minorHAnsi" w:hAnsiTheme="minorHAnsi"/>
          <w:bCs/>
          <w:sz w:val="22"/>
          <w:szCs w:val="22"/>
        </w:rPr>
      </w:pPr>
      <w:r w:rsidRPr="00FE5D95">
        <w:rPr>
          <w:rFonts w:asciiTheme="minorHAnsi" w:hAnsiTheme="minorHAnsi"/>
          <w:bCs/>
          <w:sz w:val="22"/>
          <w:szCs w:val="22"/>
        </w:rPr>
        <w:t>Transmettre les réservations interservices</w:t>
      </w:r>
    </w:p>
    <w:p w14:paraId="31903A01" w14:textId="77777777" w:rsidR="00D42AE8" w:rsidRPr="00FE5D95" w:rsidRDefault="00D42AE8" w:rsidP="00D42AE8">
      <w:pPr>
        <w:pStyle w:val="Paragraphedeliste"/>
        <w:numPr>
          <w:ilvl w:val="0"/>
          <w:numId w:val="31"/>
        </w:numPr>
        <w:jc w:val="both"/>
        <w:rPr>
          <w:rFonts w:asciiTheme="minorHAnsi" w:hAnsiTheme="minorHAnsi"/>
          <w:bCs/>
          <w:sz w:val="22"/>
          <w:szCs w:val="22"/>
        </w:rPr>
      </w:pPr>
      <w:r w:rsidRPr="00FE5D95">
        <w:rPr>
          <w:rFonts w:asciiTheme="minorHAnsi" w:hAnsiTheme="minorHAnsi"/>
          <w:bCs/>
          <w:sz w:val="22"/>
          <w:szCs w:val="22"/>
        </w:rPr>
        <w:t>Assurer le suivi des projets pédagogiques, PEDT et PM</w:t>
      </w:r>
    </w:p>
    <w:p w14:paraId="050E0F5C" w14:textId="77777777" w:rsidR="00D42AE8" w:rsidRPr="00FE5D95" w:rsidRDefault="00D42AE8" w:rsidP="00D42AE8">
      <w:pPr>
        <w:pStyle w:val="Paragraphedeliste"/>
        <w:numPr>
          <w:ilvl w:val="0"/>
          <w:numId w:val="31"/>
        </w:numPr>
        <w:jc w:val="both"/>
        <w:rPr>
          <w:rFonts w:asciiTheme="minorHAnsi" w:hAnsiTheme="minorHAnsi"/>
          <w:bCs/>
          <w:sz w:val="22"/>
          <w:szCs w:val="22"/>
        </w:rPr>
      </w:pPr>
      <w:r w:rsidRPr="00FE5D95">
        <w:rPr>
          <w:rFonts w:asciiTheme="minorHAnsi" w:hAnsiTheme="minorHAnsi"/>
          <w:bCs/>
          <w:sz w:val="22"/>
          <w:szCs w:val="22"/>
        </w:rPr>
        <w:t>Suivi des déclarations SDJES</w:t>
      </w:r>
    </w:p>
    <w:p w14:paraId="076FEB7B" w14:textId="77777777" w:rsidR="00D42AE8" w:rsidRPr="00FE5D95" w:rsidRDefault="00D42AE8" w:rsidP="00D42AE8">
      <w:pPr>
        <w:pStyle w:val="Paragraphedeliste"/>
        <w:numPr>
          <w:ilvl w:val="0"/>
          <w:numId w:val="31"/>
        </w:numPr>
        <w:ind w:right="112"/>
        <w:jc w:val="both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</w:rPr>
        <w:t>Assurer le lien et la cohésion entre sites et équipes de direction</w:t>
      </w:r>
      <w:r w:rsidRPr="00FE5D95">
        <w:rPr>
          <w:rFonts w:asciiTheme="minorHAnsi" w:hAnsiTheme="minorHAnsi"/>
          <w:sz w:val="22"/>
          <w:szCs w:val="22"/>
        </w:rPr>
        <w:t>.</w:t>
      </w:r>
    </w:p>
    <w:p w14:paraId="6BA983DB" w14:textId="77777777" w:rsidR="00D42AE8" w:rsidRPr="00FE5D95" w:rsidRDefault="00D42AE8" w:rsidP="00D42AE8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Style w:val="lev"/>
          <w:rFonts w:asciiTheme="minorHAnsi" w:hAnsiTheme="minorHAnsi" w:cs="Arial"/>
          <w:sz w:val="22"/>
          <w:szCs w:val="22"/>
        </w:rPr>
        <w:t>Assurer le suivi financier et administratif</w:t>
      </w:r>
    </w:p>
    <w:p w14:paraId="61344EE9" w14:textId="77777777" w:rsidR="00D42AE8" w:rsidRPr="00FE5D95" w:rsidRDefault="00D42AE8" w:rsidP="00D42AE8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>Assure le suivi budgétaire</w:t>
      </w:r>
    </w:p>
    <w:p w14:paraId="2EC41F48" w14:textId="77777777" w:rsidR="00D42AE8" w:rsidRPr="00FE5D95" w:rsidRDefault="00D42AE8" w:rsidP="00D42AE8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>Organise et anime les réunions d’équipe</w:t>
      </w:r>
    </w:p>
    <w:p w14:paraId="34F0D071" w14:textId="77777777" w:rsidR="00D42AE8" w:rsidRPr="00FE5D95" w:rsidRDefault="00D42AE8" w:rsidP="00D42AE8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>Veille à la bonne circulation de l’information</w:t>
      </w:r>
    </w:p>
    <w:p w14:paraId="15795D3D" w14:textId="77777777" w:rsidR="00D42AE8" w:rsidRPr="00FE5D95" w:rsidRDefault="00D42AE8" w:rsidP="00D42AE8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>Assure le suivi des stagiaires BAFA</w:t>
      </w:r>
    </w:p>
    <w:p w14:paraId="6BFAACFF" w14:textId="77777777" w:rsidR="00D42AE8" w:rsidRPr="00FE5D95" w:rsidRDefault="00D42AE8" w:rsidP="00D42AE8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 xml:space="preserve">Rend compte </w:t>
      </w:r>
      <w:r>
        <w:rPr>
          <w:rFonts w:asciiTheme="minorHAnsi" w:hAnsiTheme="minorHAnsi" w:cs="Arial"/>
          <w:sz w:val="22"/>
          <w:szCs w:val="22"/>
        </w:rPr>
        <w:t>quotidienne</w:t>
      </w:r>
      <w:r w:rsidRPr="00FE5D95">
        <w:rPr>
          <w:rFonts w:asciiTheme="minorHAnsi" w:hAnsiTheme="minorHAnsi" w:cs="Arial"/>
          <w:sz w:val="22"/>
          <w:szCs w:val="22"/>
        </w:rPr>
        <w:t xml:space="preserve">ment à sa hiérarchie </w:t>
      </w:r>
    </w:p>
    <w:p w14:paraId="0ACBA98D" w14:textId="77777777" w:rsidR="00D42AE8" w:rsidRPr="00FE5D95" w:rsidRDefault="00D42AE8" w:rsidP="00D42AE8">
      <w:pPr>
        <w:pStyle w:val="Default"/>
        <w:numPr>
          <w:ilvl w:val="0"/>
          <w:numId w:val="33"/>
        </w:numPr>
        <w:spacing w:after="17"/>
        <w:rPr>
          <w:rFonts w:ascii="Calibri" w:hAnsi="Calibri" w:cs="Calibri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 xml:space="preserve">Rédige un bilan qualitatif et quantitatif d’activités </w:t>
      </w:r>
    </w:p>
    <w:p w14:paraId="423443E4" w14:textId="77777777" w:rsidR="00D42AE8" w:rsidRPr="00FE5D95" w:rsidRDefault="00D42AE8" w:rsidP="00D42AE8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Style w:val="lev"/>
          <w:rFonts w:asciiTheme="minorHAnsi" w:hAnsiTheme="minorHAnsi" w:cs="Arial"/>
          <w:sz w:val="22"/>
          <w:szCs w:val="22"/>
        </w:rPr>
        <w:t>Elaborer et valoriser le projet pédagogique, dans le respect des orientations politiques et projets du service</w:t>
      </w:r>
    </w:p>
    <w:p w14:paraId="6A1D481C" w14:textId="77777777" w:rsidR="00D42AE8" w:rsidRPr="00FE5D95" w:rsidRDefault="00D42AE8" w:rsidP="00D42AE8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>Elaboration du projet pédagogique en cohérence avec le projet éducatif, en fonction des problématiques identifiées,</w:t>
      </w:r>
    </w:p>
    <w:p w14:paraId="0064428D" w14:textId="77777777" w:rsidR="00D42AE8" w:rsidRDefault="00D42AE8" w:rsidP="00D42AE8">
      <w:pPr>
        <w:pStyle w:val="Paragraphedeliste"/>
        <w:numPr>
          <w:ilvl w:val="0"/>
          <w:numId w:val="3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lastRenderedPageBreak/>
        <w:t>Mène des bilans réguliers et des évaluations du projet pédagogique</w:t>
      </w:r>
    </w:p>
    <w:p w14:paraId="2159CFAD" w14:textId="77777777" w:rsidR="00D42AE8" w:rsidRPr="00FE5D95" w:rsidRDefault="00D42AE8" w:rsidP="00D42AE8">
      <w:pPr>
        <w:pStyle w:val="Paragraphedeliste"/>
        <w:shd w:val="clear" w:color="auto" w:fill="FFFFFF"/>
        <w:spacing w:before="100" w:beforeAutospacing="1" w:after="100" w:afterAutospacing="1"/>
        <w:ind w:left="1068"/>
        <w:rPr>
          <w:rFonts w:asciiTheme="minorHAnsi" w:hAnsiTheme="minorHAnsi" w:cs="Arial"/>
          <w:sz w:val="22"/>
          <w:szCs w:val="22"/>
        </w:rPr>
      </w:pPr>
    </w:p>
    <w:p w14:paraId="0D80D906" w14:textId="77777777" w:rsidR="00D42AE8" w:rsidRPr="00FE5D95" w:rsidRDefault="00D42AE8" w:rsidP="00D42AE8">
      <w:pPr>
        <w:pStyle w:val="Paragraphedeliste"/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Style w:val="lev"/>
          <w:rFonts w:asciiTheme="minorHAnsi" w:hAnsiTheme="minorHAnsi" w:cs="Arial"/>
          <w:sz w:val="22"/>
          <w:szCs w:val="22"/>
        </w:rPr>
        <w:t>Participer à la vie de la collectivité</w:t>
      </w:r>
    </w:p>
    <w:p w14:paraId="23126D62" w14:textId="77777777" w:rsidR="00D42AE8" w:rsidRPr="00FE5D95" w:rsidRDefault="00D42AE8" w:rsidP="00D42AE8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>Rendre compte de son activité à la directrice du service</w:t>
      </w:r>
      <w:r>
        <w:rPr>
          <w:rFonts w:asciiTheme="minorHAnsi" w:hAnsiTheme="minorHAnsi" w:cs="Arial"/>
          <w:sz w:val="22"/>
          <w:szCs w:val="22"/>
        </w:rPr>
        <w:t xml:space="preserve"> Enfance Jeunesse – restauration collective et assure son intérim</w:t>
      </w:r>
      <w:r w:rsidRPr="00FE5D95">
        <w:rPr>
          <w:rFonts w:asciiTheme="minorHAnsi" w:hAnsiTheme="minorHAnsi" w:cs="Arial"/>
          <w:sz w:val="22"/>
          <w:szCs w:val="22"/>
        </w:rPr>
        <w:t>, travailler en transversalité avec les autres services de la collectivité</w:t>
      </w:r>
    </w:p>
    <w:p w14:paraId="14FB16E8" w14:textId="77777777" w:rsidR="00D42AE8" w:rsidRPr="00FE5D95" w:rsidRDefault="00D42AE8" w:rsidP="00D42AE8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>Participer à des réunions de service ou de la collectivité,</w:t>
      </w:r>
    </w:p>
    <w:p w14:paraId="7FAA6EA3" w14:textId="77777777" w:rsidR="00D42AE8" w:rsidRPr="00FE5D95" w:rsidRDefault="00D42AE8" w:rsidP="00D42AE8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  <w:sz w:val="22"/>
          <w:szCs w:val="22"/>
        </w:rPr>
      </w:pPr>
      <w:r w:rsidRPr="00FE5D95">
        <w:rPr>
          <w:rFonts w:asciiTheme="minorHAnsi" w:hAnsiTheme="minorHAnsi" w:cs="Arial"/>
          <w:sz w:val="22"/>
          <w:szCs w:val="22"/>
        </w:rPr>
        <w:t>Participe aux évènements et temps forts de la collectivité.</w:t>
      </w:r>
    </w:p>
    <w:p w14:paraId="4863516F" w14:textId="77777777" w:rsidR="00D42AE8" w:rsidRPr="00A07829" w:rsidRDefault="00D42AE8" w:rsidP="00D42AE8">
      <w:pPr>
        <w:pBdr>
          <w:top w:val="single" w:sz="12" w:space="10" w:color="548DD4"/>
          <w:left w:val="single" w:sz="12" w:space="4" w:color="548DD4"/>
          <w:bottom w:val="single" w:sz="12" w:space="10" w:color="548DD4"/>
          <w:right w:val="single" w:sz="12" w:space="4" w:color="548DD4"/>
        </w:pBdr>
        <w:jc w:val="center"/>
        <w:rPr>
          <w:rFonts w:asciiTheme="minorHAnsi" w:hAnsiTheme="minorHAnsi"/>
          <w:b/>
          <w:color w:val="548DD4"/>
        </w:rPr>
      </w:pPr>
      <w:r w:rsidRPr="00A07829">
        <w:rPr>
          <w:rFonts w:asciiTheme="minorHAnsi" w:hAnsiTheme="minorHAnsi"/>
          <w:b/>
          <w:color w:val="548DD4"/>
        </w:rPr>
        <w:t>Compétences attendues pour l’exercice des fonctions</w:t>
      </w:r>
    </w:p>
    <w:p w14:paraId="2537F0A8" w14:textId="77777777" w:rsidR="00D42AE8" w:rsidRPr="00822B81" w:rsidRDefault="00D42AE8" w:rsidP="00D42AE8">
      <w:pPr>
        <w:ind w:left="720"/>
        <w:jc w:val="both"/>
        <w:rPr>
          <w:rFonts w:asciiTheme="minorHAnsi" w:hAnsiTheme="minorHAnsi"/>
          <w:b/>
          <w:sz w:val="10"/>
          <w:szCs w:val="10"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D42AE8" w:rsidRPr="00F72B69" w14:paraId="503AA788" w14:textId="77777777" w:rsidTr="009B3FCC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1834FF" w14:textId="77777777" w:rsidR="00D42AE8" w:rsidRPr="00F72B69" w:rsidRDefault="00D42AE8" w:rsidP="00D42AE8">
            <w:pPr>
              <w:pStyle w:val="Paragraphedeliste"/>
              <w:numPr>
                <w:ilvl w:val="0"/>
                <w:numId w:val="12"/>
              </w:numPr>
              <w:spacing w:after="21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Savoir-Faire :</w:t>
            </w:r>
          </w:p>
          <w:p w14:paraId="31B5FDEB" w14:textId="77777777" w:rsidR="00D42AE8" w:rsidRPr="00F72B69" w:rsidRDefault="00D42AE8" w:rsidP="00D42AE8">
            <w:pPr>
              <w:pStyle w:val="Paragraphedeliste"/>
              <w:numPr>
                <w:ilvl w:val="0"/>
                <w:numId w:val="16"/>
              </w:numPr>
              <w:spacing w:after="21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color w:val="333333"/>
                <w:sz w:val="22"/>
                <w:szCs w:val="22"/>
              </w:rPr>
              <w:t>Management d’équipes</w:t>
            </w:r>
          </w:p>
          <w:p w14:paraId="2DDAEDC6" w14:textId="77777777" w:rsidR="00D42AE8" w:rsidRPr="00F72B69" w:rsidRDefault="00D42AE8" w:rsidP="00D42AE8">
            <w:pPr>
              <w:pStyle w:val="Paragraphedeliste"/>
              <w:numPr>
                <w:ilvl w:val="0"/>
                <w:numId w:val="16"/>
              </w:numPr>
              <w:spacing w:after="21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color w:val="333333"/>
                <w:sz w:val="22"/>
                <w:szCs w:val="22"/>
              </w:rPr>
              <w:t>Lien avec les familles, relations avec les partenaires, élus, …</w:t>
            </w:r>
          </w:p>
          <w:p w14:paraId="42E090C2" w14:textId="77777777" w:rsidR="00D42AE8" w:rsidRPr="00F72B69" w:rsidRDefault="00D42AE8" w:rsidP="00D42AE8">
            <w:pPr>
              <w:pStyle w:val="Paragraphedeliste"/>
              <w:numPr>
                <w:ilvl w:val="0"/>
                <w:numId w:val="16"/>
              </w:numPr>
              <w:spacing w:after="210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color w:val="333333"/>
                <w:sz w:val="22"/>
                <w:szCs w:val="22"/>
              </w:rPr>
              <w:t>Travail en transversalité</w:t>
            </w:r>
          </w:p>
          <w:p w14:paraId="3C1E356C" w14:textId="77777777" w:rsidR="00D42AE8" w:rsidRPr="00FE5D95" w:rsidRDefault="00D42AE8" w:rsidP="00D42AE8">
            <w:pPr>
              <w:pStyle w:val="Paragraphedeliste"/>
              <w:numPr>
                <w:ilvl w:val="0"/>
                <w:numId w:val="16"/>
              </w:numPr>
              <w:spacing w:after="21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color w:val="333333"/>
                <w:sz w:val="22"/>
                <w:szCs w:val="22"/>
              </w:rPr>
              <w:t>Rendre compte à la hiérarchie</w:t>
            </w:r>
          </w:p>
          <w:p w14:paraId="6DF44CFE" w14:textId="77777777" w:rsidR="00D42AE8" w:rsidRPr="00822B81" w:rsidRDefault="00D42AE8" w:rsidP="009B3FCC">
            <w:pPr>
              <w:spacing w:after="210"/>
              <w:ind w:left="36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</w:p>
        </w:tc>
      </w:tr>
      <w:tr w:rsidR="00D42AE8" w:rsidRPr="00F72B69" w14:paraId="481D9DC0" w14:textId="77777777" w:rsidTr="009B3FCC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39DE9A" w14:textId="77777777" w:rsidR="00D42AE8" w:rsidRPr="00F72B69" w:rsidRDefault="00D42AE8" w:rsidP="009B3FCC">
            <w:pPr>
              <w:rPr>
                <w:rFonts w:asciiTheme="minorHAnsi" w:hAnsiTheme="minorHAnsi"/>
                <w:color w:val="333333"/>
                <w:sz w:val="22"/>
                <w:szCs w:val="22"/>
              </w:rPr>
            </w:pPr>
          </w:p>
        </w:tc>
      </w:tr>
      <w:tr w:rsidR="00D42AE8" w:rsidRPr="00F72B69" w14:paraId="4B86D17E" w14:textId="77777777" w:rsidTr="009B3FCC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9A67E" w14:textId="77777777" w:rsidR="00D42AE8" w:rsidRPr="00F72B69" w:rsidRDefault="00D42AE8" w:rsidP="00D42AE8">
            <w:pPr>
              <w:pStyle w:val="Paragraphedeliste"/>
              <w:numPr>
                <w:ilvl w:val="0"/>
                <w:numId w:val="13"/>
              </w:numPr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b/>
                <w:color w:val="333333"/>
                <w:sz w:val="22"/>
                <w:szCs w:val="22"/>
              </w:rPr>
              <w:t>Savoirs socioprofessionnels</w:t>
            </w:r>
          </w:p>
          <w:p w14:paraId="45B4FE26" w14:textId="77777777" w:rsidR="00D42AE8" w:rsidRPr="00F72B69" w:rsidRDefault="00D42AE8" w:rsidP="009B3FCC">
            <w:pPr>
              <w:pStyle w:val="Paragraphedeliste"/>
              <w:ind w:left="360"/>
              <w:rPr>
                <w:rFonts w:asciiTheme="minorHAnsi" w:hAnsiTheme="minorHAnsi"/>
                <w:b/>
                <w:color w:val="333333"/>
                <w:sz w:val="22"/>
                <w:szCs w:val="22"/>
              </w:rPr>
            </w:pPr>
          </w:p>
        </w:tc>
      </w:tr>
      <w:tr w:rsidR="00D42AE8" w:rsidRPr="00F72B69" w14:paraId="65F13782" w14:textId="77777777" w:rsidTr="009B3FCC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1FB8E0" w14:textId="77777777" w:rsidR="00D42AE8" w:rsidRPr="00FE5D95" w:rsidRDefault="00D42AE8" w:rsidP="00D42AE8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Theme="minorHAnsi" w:hAnsiTheme="minorHAnsi"/>
                <w:sz w:val="22"/>
                <w:szCs w:val="22"/>
              </w:rPr>
            </w:pPr>
            <w:r w:rsidRPr="00FE5D95">
              <w:rPr>
                <w:rFonts w:asciiTheme="minorHAnsi" w:hAnsiTheme="minorHAnsi"/>
                <w:color w:val="333333"/>
              </w:rPr>
              <w:t xml:space="preserve">Missions, </w:t>
            </w:r>
            <w:r w:rsidRPr="00FE5D95">
              <w:rPr>
                <w:rFonts w:asciiTheme="minorHAnsi" w:hAnsiTheme="minorHAnsi"/>
                <w:sz w:val="22"/>
                <w:szCs w:val="22"/>
              </w:rPr>
              <w:t>projets pédagogique, structuration du service et valeurs partagées de l'animation</w:t>
            </w:r>
          </w:p>
          <w:p w14:paraId="720424A4" w14:textId="77777777" w:rsidR="00D42AE8" w:rsidRPr="00F72B69" w:rsidRDefault="00D42AE8" w:rsidP="00D42AE8">
            <w:pPr>
              <w:numPr>
                <w:ilvl w:val="0"/>
                <w:numId w:val="14"/>
              </w:num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sz w:val="22"/>
                <w:szCs w:val="22"/>
              </w:rPr>
              <w:t>Connaissance de l’organisation de la collectivité et culture territoriale</w:t>
            </w:r>
          </w:p>
          <w:p w14:paraId="23FE9B6B" w14:textId="77777777" w:rsidR="00D42AE8" w:rsidRPr="00F72B69" w:rsidRDefault="00D42AE8" w:rsidP="00D42AE8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color w:val="333333"/>
                <w:sz w:val="22"/>
                <w:szCs w:val="22"/>
              </w:rPr>
              <w:t>Connaissances pédagogiques liées au public</w:t>
            </w:r>
          </w:p>
          <w:p w14:paraId="799D2AD0" w14:textId="77777777" w:rsidR="00D42AE8" w:rsidRPr="00F72B69" w:rsidRDefault="00D42AE8" w:rsidP="00D42AE8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color w:val="333333"/>
                <w:sz w:val="22"/>
                <w:szCs w:val="22"/>
              </w:rPr>
              <w:t>Rythme de l'enfant et de l'adolescent</w:t>
            </w:r>
          </w:p>
          <w:p w14:paraId="1D8070B0" w14:textId="77777777" w:rsidR="00D42AE8" w:rsidRPr="00F72B69" w:rsidRDefault="00D42AE8" w:rsidP="00D42AE8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color w:val="333333"/>
                <w:sz w:val="22"/>
                <w:szCs w:val="22"/>
              </w:rPr>
              <w:t>Méthodologie de construction d'un cycle d'activités</w:t>
            </w:r>
          </w:p>
          <w:p w14:paraId="636FE4FB" w14:textId="77777777" w:rsidR="00D42AE8" w:rsidRPr="00F72B69" w:rsidRDefault="00D42AE8" w:rsidP="00D42AE8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color w:val="333333"/>
                <w:sz w:val="22"/>
                <w:szCs w:val="22"/>
              </w:rPr>
              <w:t>Connaissance des règles d’hygiène et de sécurité</w:t>
            </w:r>
          </w:p>
          <w:p w14:paraId="56B0513E" w14:textId="77777777" w:rsidR="00D42AE8" w:rsidRPr="00F72B69" w:rsidRDefault="00D42AE8" w:rsidP="00D42AE8">
            <w:pPr>
              <w:numPr>
                <w:ilvl w:val="0"/>
                <w:numId w:val="14"/>
              </w:numPr>
              <w:spacing w:before="100" w:beforeAutospacing="1" w:after="100" w:afterAutospacing="1"/>
              <w:rPr>
                <w:rFonts w:asciiTheme="minorHAnsi" w:hAnsiTheme="minorHAnsi"/>
                <w:color w:val="333333"/>
                <w:sz w:val="22"/>
                <w:szCs w:val="22"/>
              </w:rPr>
            </w:pPr>
            <w:r w:rsidRPr="00F72B69">
              <w:rPr>
                <w:rFonts w:asciiTheme="minorHAnsi" w:hAnsiTheme="minorHAnsi"/>
                <w:color w:val="333333"/>
                <w:sz w:val="22"/>
                <w:szCs w:val="22"/>
              </w:rPr>
              <w:t>Mise en œuvre, suivi et évaluation de la CTG, PEDT et PM.</w:t>
            </w:r>
          </w:p>
          <w:p w14:paraId="45298C1E" w14:textId="77777777" w:rsidR="00D42AE8" w:rsidRPr="00F72B69" w:rsidRDefault="00D42AE8" w:rsidP="009B3FCC">
            <w:pPr>
              <w:spacing w:before="100" w:beforeAutospacing="1" w:after="100" w:afterAutospacing="1"/>
              <w:ind w:left="720"/>
              <w:rPr>
                <w:rFonts w:asciiTheme="minorHAnsi" w:hAnsiTheme="minorHAnsi"/>
                <w:color w:val="333333"/>
                <w:sz w:val="22"/>
                <w:szCs w:val="22"/>
              </w:rPr>
            </w:pPr>
          </w:p>
        </w:tc>
      </w:tr>
    </w:tbl>
    <w:p w14:paraId="71EB638B" w14:textId="77777777" w:rsidR="00D42AE8" w:rsidRPr="00F72B69" w:rsidRDefault="00D42AE8" w:rsidP="00D42AE8">
      <w:pPr>
        <w:pStyle w:val="Paragraphedeliste"/>
        <w:numPr>
          <w:ilvl w:val="0"/>
          <w:numId w:val="11"/>
        </w:numPr>
        <w:jc w:val="both"/>
        <w:rPr>
          <w:rFonts w:asciiTheme="minorHAnsi" w:hAnsiTheme="minorHAnsi"/>
          <w:b/>
          <w:sz w:val="22"/>
          <w:szCs w:val="22"/>
        </w:rPr>
      </w:pPr>
      <w:r w:rsidRPr="00F72B69">
        <w:rPr>
          <w:rFonts w:asciiTheme="minorHAnsi" w:hAnsiTheme="minorHAnsi"/>
          <w:b/>
          <w:sz w:val="22"/>
          <w:szCs w:val="22"/>
        </w:rPr>
        <w:t>Qualités et aptitudes requises (« savoir-être »)</w:t>
      </w:r>
    </w:p>
    <w:p w14:paraId="6E56CC38" w14:textId="77777777" w:rsidR="00D42AE8" w:rsidRDefault="00D42AE8" w:rsidP="00D42AE8">
      <w:pPr>
        <w:numPr>
          <w:ilvl w:val="0"/>
          <w:numId w:val="10"/>
        </w:numPr>
        <w:ind w:left="709" w:hanging="283"/>
        <w:rPr>
          <w:rFonts w:asciiTheme="minorHAnsi" w:hAnsiTheme="minorHAnsi"/>
          <w:sz w:val="22"/>
          <w:szCs w:val="22"/>
        </w:rPr>
      </w:pPr>
      <w:r w:rsidRPr="00F72B69">
        <w:rPr>
          <w:rFonts w:asciiTheme="minorHAnsi" w:hAnsiTheme="minorHAnsi"/>
          <w:sz w:val="22"/>
          <w:szCs w:val="22"/>
        </w:rPr>
        <w:t>Goût du travail avec les enfants</w:t>
      </w:r>
    </w:p>
    <w:p w14:paraId="12E582F2" w14:textId="77777777" w:rsidR="00D42AE8" w:rsidRDefault="00D42AE8" w:rsidP="00D42AE8">
      <w:pPr>
        <w:numPr>
          <w:ilvl w:val="0"/>
          <w:numId w:val="10"/>
        </w:numPr>
        <w:ind w:left="709" w:hanging="28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Grandes capacités d’adaptation</w:t>
      </w:r>
    </w:p>
    <w:p w14:paraId="09DD4879" w14:textId="77777777" w:rsidR="00D42AE8" w:rsidRPr="00F72B69" w:rsidRDefault="00D42AE8" w:rsidP="00D42AE8">
      <w:pPr>
        <w:numPr>
          <w:ilvl w:val="0"/>
          <w:numId w:val="10"/>
        </w:numPr>
        <w:ind w:left="709" w:hanging="283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Force de proposition et recherche de solutions</w:t>
      </w:r>
    </w:p>
    <w:p w14:paraId="0931F32C" w14:textId="77777777" w:rsidR="00D42AE8" w:rsidRPr="00F72B69" w:rsidRDefault="00D42AE8" w:rsidP="00D42AE8">
      <w:pPr>
        <w:numPr>
          <w:ilvl w:val="0"/>
          <w:numId w:val="10"/>
        </w:numPr>
        <w:ind w:left="709" w:hanging="283"/>
        <w:rPr>
          <w:rFonts w:asciiTheme="minorHAnsi" w:hAnsiTheme="minorHAnsi"/>
          <w:sz w:val="22"/>
          <w:szCs w:val="22"/>
        </w:rPr>
      </w:pPr>
      <w:proofErr w:type="spellStart"/>
      <w:r w:rsidRPr="00F72B69">
        <w:rPr>
          <w:rFonts w:asciiTheme="minorHAnsi" w:hAnsiTheme="minorHAnsi"/>
          <w:sz w:val="22"/>
          <w:szCs w:val="22"/>
        </w:rPr>
        <w:t>Etre</w:t>
      </w:r>
      <w:proofErr w:type="spellEnd"/>
      <w:r w:rsidRPr="00F72B69">
        <w:rPr>
          <w:rFonts w:asciiTheme="minorHAnsi" w:hAnsiTheme="minorHAnsi"/>
          <w:sz w:val="22"/>
          <w:szCs w:val="22"/>
        </w:rPr>
        <w:t xml:space="preserve"> rigoureux et méthodique</w:t>
      </w:r>
    </w:p>
    <w:p w14:paraId="5C4A8EB6" w14:textId="77777777" w:rsidR="00D42AE8" w:rsidRPr="00F72B69" w:rsidRDefault="00D42AE8" w:rsidP="00D42AE8">
      <w:pPr>
        <w:numPr>
          <w:ilvl w:val="0"/>
          <w:numId w:val="10"/>
        </w:numPr>
        <w:ind w:left="709" w:hanging="283"/>
        <w:rPr>
          <w:rFonts w:asciiTheme="minorHAnsi" w:hAnsiTheme="minorHAnsi"/>
          <w:sz w:val="22"/>
          <w:szCs w:val="22"/>
        </w:rPr>
      </w:pPr>
      <w:proofErr w:type="spellStart"/>
      <w:r w:rsidRPr="00F72B69">
        <w:rPr>
          <w:rFonts w:asciiTheme="minorHAnsi" w:hAnsiTheme="minorHAnsi"/>
          <w:sz w:val="22"/>
          <w:szCs w:val="22"/>
        </w:rPr>
        <w:t>Etre</w:t>
      </w:r>
      <w:proofErr w:type="spellEnd"/>
      <w:r w:rsidRPr="00F72B69">
        <w:rPr>
          <w:rFonts w:asciiTheme="minorHAnsi" w:hAnsiTheme="minorHAnsi"/>
          <w:sz w:val="22"/>
          <w:szCs w:val="22"/>
        </w:rPr>
        <w:t xml:space="preserve"> disponible et accueillant</w:t>
      </w:r>
    </w:p>
    <w:p w14:paraId="3351D102" w14:textId="77777777" w:rsidR="00D42AE8" w:rsidRPr="00F72B69" w:rsidRDefault="00D42AE8" w:rsidP="00D42AE8">
      <w:pPr>
        <w:numPr>
          <w:ilvl w:val="0"/>
          <w:numId w:val="10"/>
        </w:numPr>
        <w:ind w:left="709" w:hanging="283"/>
        <w:rPr>
          <w:rFonts w:asciiTheme="minorHAnsi" w:hAnsiTheme="minorHAnsi"/>
          <w:sz w:val="22"/>
          <w:szCs w:val="22"/>
        </w:rPr>
      </w:pPr>
      <w:r w:rsidRPr="00F72B69">
        <w:rPr>
          <w:rFonts w:asciiTheme="minorHAnsi" w:hAnsiTheme="minorHAnsi"/>
          <w:sz w:val="22"/>
          <w:szCs w:val="22"/>
        </w:rPr>
        <w:t>Savoir encadrer et gérer</w:t>
      </w:r>
    </w:p>
    <w:p w14:paraId="64CBFAFD" w14:textId="77777777" w:rsidR="00D42AE8" w:rsidRPr="00F72B69" w:rsidRDefault="00D42AE8" w:rsidP="00D42AE8">
      <w:pPr>
        <w:numPr>
          <w:ilvl w:val="0"/>
          <w:numId w:val="10"/>
        </w:numPr>
        <w:ind w:left="709" w:hanging="283"/>
        <w:rPr>
          <w:rFonts w:asciiTheme="minorHAnsi" w:hAnsiTheme="minorHAnsi"/>
          <w:sz w:val="22"/>
          <w:szCs w:val="22"/>
        </w:rPr>
      </w:pPr>
      <w:r w:rsidRPr="00F72B69">
        <w:rPr>
          <w:rFonts w:asciiTheme="minorHAnsi" w:hAnsiTheme="minorHAnsi"/>
          <w:sz w:val="22"/>
          <w:szCs w:val="22"/>
        </w:rPr>
        <w:t>Bon relationnel, compréhension, savoir gérer les situations relationnelles difficiles</w:t>
      </w:r>
    </w:p>
    <w:p w14:paraId="00689DC5" w14:textId="77777777" w:rsidR="00D42AE8" w:rsidRPr="00F72B69" w:rsidRDefault="00D42AE8" w:rsidP="00D42AE8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F72B69">
        <w:rPr>
          <w:rFonts w:asciiTheme="minorHAnsi" w:hAnsiTheme="minorHAnsi"/>
          <w:sz w:val="22"/>
          <w:szCs w:val="22"/>
        </w:rPr>
        <w:t xml:space="preserve">Conserver neutralité et objectivité </w:t>
      </w:r>
    </w:p>
    <w:p w14:paraId="48794A95" w14:textId="77777777" w:rsidR="00D42AE8" w:rsidRPr="00F72B69" w:rsidRDefault="00D42AE8" w:rsidP="00D42AE8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F72B69">
        <w:rPr>
          <w:rFonts w:asciiTheme="minorHAnsi" w:hAnsiTheme="minorHAnsi"/>
          <w:sz w:val="22"/>
          <w:szCs w:val="22"/>
        </w:rPr>
        <w:t>Savoir valoriser l’action publique, sens du service public</w:t>
      </w:r>
    </w:p>
    <w:p w14:paraId="702F22EC" w14:textId="77777777" w:rsidR="00D42AE8" w:rsidRPr="00F72B69" w:rsidRDefault="00D42AE8" w:rsidP="00D42AE8">
      <w:pPr>
        <w:numPr>
          <w:ilvl w:val="0"/>
          <w:numId w:val="10"/>
        </w:numPr>
        <w:ind w:left="709" w:hanging="283"/>
        <w:rPr>
          <w:rFonts w:asciiTheme="minorHAnsi" w:hAnsiTheme="minorHAnsi"/>
          <w:sz w:val="22"/>
          <w:szCs w:val="22"/>
        </w:rPr>
      </w:pPr>
      <w:r w:rsidRPr="00F72B69">
        <w:rPr>
          <w:rFonts w:asciiTheme="minorHAnsi" w:hAnsiTheme="minorHAnsi"/>
          <w:sz w:val="22"/>
          <w:szCs w:val="22"/>
        </w:rPr>
        <w:t>Respect des obligations de discrétion et de confidentialité</w:t>
      </w:r>
    </w:p>
    <w:p w14:paraId="5B5BBC6E" w14:textId="77777777" w:rsidR="00D42AE8" w:rsidRPr="00F72B69" w:rsidRDefault="00D42AE8" w:rsidP="00D42AE8">
      <w:pPr>
        <w:pStyle w:val="Paragraphedeliste"/>
        <w:ind w:left="360"/>
        <w:jc w:val="both"/>
        <w:rPr>
          <w:rFonts w:asciiTheme="minorHAnsi" w:hAnsiTheme="minorHAnsi"/>
          <w:b/>
          <w:sz w:val="22"/>
          <w:szCs w:val="22"/>
        </w:rPr>
      </w:pPr>
    </w:p>
    <w:p w14:paraId="6958BC2C" w14:textId="77777777" w:rsidR="00D42AE8" w:rsidRPr="00F72B69" w:rsidRDefault="00D42AE8" w:rsidP="00D42AE8">
      <w:pPr>
        <w:pStyle w:val="Paragraphedeliste"/>
        <w:numPr>
          <w:ilvl w:val="0"/>
          <w:numId w:val="28"/>
        </w:numPr>
        <w:jc w:val="both"/>
        <w:rPr>
          <w:rFonts w:asciiTheme="minorHAnsi" w:hAnsiTheme="minorHAnsi"/>
          <w:b/>
          <w:sz w:val="22"/>
          <w:szCs w:val="22"/>
        </w:rPr>
      </w:pPr>
      <w:r w:rsidRPr="00F72B69">
        <w:rPr>
          <w:rFonts w:asciiTheme="minorHAnsi" w:hAnsiTheme="minorHAnsi"/>
          <w:b/>
          <w:sz w:val="22"/>
          <w:szCs w:val="22"/>
        </w:rPr>
        <w:t>Indicateurs d’appréciation des résultats</w:t>
      </w:r>
    </w:p>
    <w:p w14:paraId="0C37D9A0" w14:textId="77777777" w:rsidR="00D42AE8" w:rsidRPr="00F72B69" w:rsidRDefault="00D42AE8" w:rsidP="00D42AE8">
      <w:pPr>
        <w:numPr>
          <w:ilvl w:val="0"/>
          <w:numId w:val="27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F72B69">
        <w:rPr>
          <w:rFonts w:asciiTheme="minorHAnsi" w:hAnsiTheme="minorHAnsi"/>
          <w:sz w:val="22"/>
          <w:szCs w:val="22"/>
        </w:rPr>
        <w:t>Degré de satisfaction des usagers et/ou de la directrice, amélioration continue de la qualité du service rendu</w:t>
      </w:r>
    </w:p>
    <w:p w14:paraId="55A48958" w14:textId="77777777" w:rsidR="00D42AE8" w:rsidRPr="00F72B69" w:rsidRDefault="00D42AE8" w:rsidP="00D42AE8">
      <w:pPr>
        <w:numPr>
          <w:ilvl w:val="0"/>
          <w:numId w:val="27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F72B69">
        <w:rPr>
          <w:rFonts w:asciiTheme="minorHAnsi" w:hAnsiTheme="minorHAnsi"/>
          <w:sz w:val="22"/>
          <w:szCs w:val="22"/>
        </w:rPr>
        <w:t>Bonne circulation de l’information</w:t>
      </w:r>
    </w:p>
    <w:p w14:paraId="2435D3FB" w14:textId="77777777" w:rsidR="00D42AE8" w:rsidRPr="00F72B69" w:rsidRDefault="00D42AE8" w:rsidP="00D42AE8">
      <w:pPr>
        <w:numPr>
          <w:ilvl w:val="0"/>
          <w:numId w:val="27"/>
        </w:numPr>
        <w:ind w:left="709" w:hanging="283"/>
        <w:jc w:val="both"/>
        <w:rPr>
          <w:rFonts w:asciiTheme="minorHAnsi" w:hAnsiTheme="minorHAnsi"/>
          <w:sz w:val="22"/>
          <w:szCs w:val="22"/>
        </w:rPr>
      </w:pPr>
      <w:r w:rsidRPr="00F72B69">
        <w:rPr>
          <w:rFonts w:asciiTheme="minorHAnsi" w:hAnsiTheme="minorHAnsi"/>
          <w:sz w:val="22"/>
          <w:szCs w:val="22"/>
        </w:rPr>
        <w:t>Objectifs de progrès : processus d’amélioration individuelle ou collective par des formations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08FC6E16" w14:textId="0099B2D5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047C9FE8" w14:textId="77777777" w:rsidR="00AA0F78" w:rsidRPr="00AA0F78" w:rsidRDefault="00AA0F78" w:rsidP="00AA0F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76" w:lineRule="auto"/>
        <w:rPr>
          <w:rFonts w:cs="Arial"/>
          <w:b/>
          <w:sz w:val="22"/>
          <w:szCs w:val="22"/>
        </w:rPr>
      </w:pPr>
      <w:r w:rsidRPr="00AA0F78">
        <w:rPr>
          <w:rFonts w:cs="Arial"/>
          <w:b/>
          <w:sz w:val="22"/>
          <w:szCs w:val="22"/>
        </w:rPr>
        <w:t>POUR RÉPONDRE À CETTE OFFRE :</w:t>
      </w:r>
    </w:p>
    <w:p w14:paraId="3C0F37E9" w14:textId="68944605" w:rsidR="00AA0F78" w:rsidRPr="00AA0F78" w:rsidRDefault="00AA0F78" w:rsidP="00AA0F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b/>
          <w:color w:val="FF0000"/>
          <w:sz w:val="22"/>
          <w:szCs w:val="22"/>
        </w:rPr>
      </w:pPr>
      <w:r w:rsidRPr="00AA0F78">
        <w:rPr>
          <w:rFonts w:cs="Arial"/>
          <w:sz w:val="22"/>
          <w:szCs w:val="22"/>
        </w:rPr>
        <w:t>Adresser lettre de motivation et CV</w:t>
      </w:r>
      <w:r w:rsidRPr="00AA0F78">
        <w:rPr>
          <w:rFonts w:cs="Arial"/>
          <w:b/>
          <w:color w:val="FF0000"/>
          <w:sz w:val="22"/>
          <w:szCs w:val="22"/>
        </w:rPr>
        <w:t xml:space="preserve"> </w:t>
      </w:r>
      <w:r w:rsidRPr="00AA0F78">
        <w:rPr>
          <w:rFonts w:cs="Arial"/>
          <w:sz w:val="22"/>
          <w:szCs w:val="22"/>
        </w:rPr>
        <w:t>à Monsieur le Président de la communauté de communes Combrailles, Sioule et Morge</w:t>
      </w:r>
    </w:p>
    <w:p w14:paraId="2EE0BB10" w14:textId="77777777" w:rsidR="00AA0F78" w:rsidRPr="00AA0F78" w:rsidRDefault="00AA0F78" w:rsidP="00AA0F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cs="Arial"/>
          <w:sz w:val="22"/>
          <w:szCs w:val="22"/>
        </w:rPr>
      </w:pPr>
      <w:r w:rsidRPr="00AA0F78">
        <w:rPr>
          <w:rFonts w:cs="Arial"/>
          <w:sz w:val="22"/>
          <w:szCs w:val="22"/>
        </w:rPr>
        <w:t xml:space="preserve">21-23 Rue Victor Mazuel 63 410 MANZAT ou à </w:t>
      </w:r>
      <w:r w:rsidRPr="00AA0F78">
        <w:rPr>
          <w:rFonts w:cs="Arial"/>
          <w:b/>
          <w:bCs/>
          <w:sz w:val="22"/>
          <w:szCs w:val="22"/>
        </w:rPr>
        <w:t>recrutement@comcom-csm.fr</w:t>
      </w:r>
    </w:p>
    <w:p w14:paraId="7E753158" w14:textId="1E9FF1FB" w:rsidR="00AA0F78" w:rsidRPr="00AA0F78" w:rsidRDefault="00AA0F78" w:rsidP="00AA0F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cs="Arial"/>
          <w:sz w:val="22"/>
          <w:szCs w:val="22"/>
        </w:rPr>
      </w:pPr>
      <w:r w:rsidRPr="00AA0F78">
        <w:rPr>
          <w:rFonts w:cs="Arial"/>
          <w:b/>
          <w:sz w:val="22"/>
          <w:szCs w:val="22"/>
        </w:rPr>
        <w:t xml:space="preserve">Pour tout renseignement : </w:t>
      </w:r>
      <w:r w:rsidRPr="00AA0F78">
        <w:rPr>
          <w:rFonts w:cs="Arial"/>
          <w:sz w:val="22"/>
          <w:szCs w:val="22"/>
        </w:rPr>
        <w:t xml:space="preserve">contacter </w:t>
      </w:r>
      <w:r>
        <w:rPr>
          <w:rFonts w:cs="Arial"/>
          <w:sz w:val="22"/>
          <w:szCs w:val="22"/>
        </w:rPr>
        <w:t>Julie TORREGROSA</w:t>
      </w:r>
      <w:r w:rsidRPr="00AA0F78">
        <w:rPr>
          <w:rFonts w:cs="Arial"/>
          <w:sz w:val="22"/>
          <w:szCs w:val="22"/>
        </w:rPr>
        <w:t>, Direct</w:t>
      </w:r>
      <w:r>
        <w:rPr>
          <w:rFonts w:cs="Arial"/>
          <w:sz w:val="22"/>
          <w:szCs w:val="22"/>
        </w:rPr>
        <w:t>rice Enfance Jeunesse / restauration collective</w:t>
      </w:r>
      <w:r w:rsidRPr="00AA0F78">
        <w:rPr>
          <w:rFonts w:cs="Arial"/>
          <w:sz w:val="22"/>
          <w:szCs w:val="22"/>
        </w:rPr>
        <w:t xml:space="preserve"> au 04 73 86 99 19 ou par mail à l’adresse : direction-</w:t>
      </w:r>
      <w:r>
        <w:rPr>
          <w:rFonts w:cs="Arial"/>
          <w:sz w:val="22"/>
          <w:szCs w:val="22"/>
        </w:rPr>
        <w:t>jeunesse</w:t>
      </w:r>
      <w:r w:rsidRPr="00AA0F78">
        <w:rPr>
          <w:rFonts w:cs="Arial"/>
          <w:sz w:val="22"/>
          <w:szCs w:val="22"/>
        </w:rPr>
        <w:t>-</w:t>
      </w:r>
      <w:r>
        <w:rPr>
          <w:rFonts w:cs="Arial"/>
          <w:sz w:val="22"/>
          <w:szCs w:val="22"/>
        </w:rPr>
        <w:t>restauration</w:t>
      </w:r>
      <w:r w:rsidRPr="00AA0F78">
        <w:rPr>
          <w:rFonts w:cs="Arial"/>
          <w:sz w:val="22"/>
          <w:szCs w:val="22"/>
        </w:rPr>
        <w:t>@comcom-csm.fr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42180" w14:textId="77777777" w:rsidR="001C5A3A" w:rsidRDefault="001C5A3A" w:rsidP="00DF1ED9">
      <w:r>
        <w:separator/>
      </w:r>
    </w:p>
  </w:endnote>
  <w:endnote w:type="continuationSeparator" w:id="0">
    <w:p w14:paraId="40FBEC7B" w14:textId="77777777" w:rsidR="001C5A3A" w:rsidRDefault="001C5A3A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2AB35" w14:textId="77777777" w:rsidR="001C5A3A" w:rsidRDefault="001C5A3A" w:rsidP="00DF1ED9">
      <w:r>
        <w:separator/>
      </w:r>
    </w:p>
  </w:footnote>
  <w:footnote w:type="continuationSeparator" w:id="0">
    <w:p w14:paraId="7848DD46" w14:textId="77777777" w:rsidR="001C5A3A" w:rsidRDefault="001C5A3A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13150"/>
    <w:multiLevelType w:val="multilevel"/>
    <w:tmpl w:val="9704D962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225C44"/>
    <w:multiLevelType w:val="hybridMultilevel"/>
    <w:tmpl w:val="08A4DB7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BA5911"/>
    <w:multiLevelType w:val="hybridMultilevel"/>
    <w:tmpl w:val="6D1427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635508"/>
    <w:multiLevelType w:val="hybridMultilevel"/>
    <w:tmpl w:val="9C168FB0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4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647C5B"/>
    <w:multiLevelType w:val="hybridMultilevel"/>
    <w:tmpl w:val="F40AD48C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A0EFD"/>
    <w:multiLevelType w:val="hybridMultilevel"/>
    <w:tmpl w:val="4F6657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09472F"/>
    <w:multiLevelType w:val="hybridMultilevel"/>
    <w:tmpl w:val="1BD049EA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93551449">
    <w:abstractNumId w:val="21"/>
  </w:num>
  <w:num w:numId="2" w16cid:durableId="668480057">
    <w:abstractNumId w:val="32"/>
  </w:num>
  <w:num w:numId="3" w16cid:durableId="1141575760">
    <w:abstractNumId w:val="0"/>
  </w:num>
  <w:num w:numId="4" w16cid:durableId="525217182">
    <w:abstractNumId w:val="15"/>
  </w:num>
  <w:num w:numId="5" w16cid:durableId="171916719">
    <w:abstractNumId w:val="14"/>
  </w:num>
  <w:num w:numId="6" w16cid:durableId="13774015">
    <w:abstractNumId w:val="28"/>
  </w:num>
  <w:num w:numId="7" w16cid:durableId="564678635">
    <w:abstractNumId w:val="23"/>
  </w:num>
  <w:num w:numId="8" w16cid:durableId="1029837720">
    <w:abstractNumId w:val="13"/>
  </w:num>
  <w:num w:numId="9" w16cid:durableId="1419207041">
    <w:abstractNumId w:val="18"/>
  </w:num>
  <w:num w:numId="10" w16cid:durableId="1595699097">
    <w:abstractNumId w:val="33"/>
  </w:num>
  <w:num w:numId="11" w16cid:durableId="193929188">
    <w:abstractNumId w:val="17"/>
  </w:num>
  <w:num w:numId="12" w16cid:durableId="189731215">
    <w:abstractNumId w:val="6"/>
  </w:num>
  <w:num w:numId="13" w16cid:durableId="1915166894">
    <w:abstractNumId w:val="19"/>
  </w:num>
  <w:num w:numId="14" w16cid:durableId="1449815693">
    <w:abstractNumId w:val="10"/>
  </w:num>
  <w:num w:numId="15" w16cid:durableId="309940785">
    <w:abstractNumId w:val="5"/>
  </w:num>
  <w:num w:numId="16" w16cid:durableId="488209516">
    <w:abstractNumId w:val="12"/>
  </w:num>
  <w:num w:numId="17" w16cid:durableId="1179855284">
    <w:abstractNumId w:val="30"/>
  </w:num>
  <w:num w:numId="18" w16cid:durableId="232012814">
    <w:abstractNumId w:val="25"/>
  </w:num>
  <w:num w:numId="19" w16cid:durableId="766736696">
    <w:abstractNumId w:val="11"/>
  </w:num>
  <w:num w:numId="20" w16cid:durableId="60836667">
    <w:abstractNumId w:val="27"/>
  </w:num>
  <w:num w:numId="21" w16cid:durableId="1929345404">
    <w:abstractNumId w:val="7"/>
  </w:num>
  <w:num w:numId="22" w16cid:durableId="1040940189">
    <w:abstractNumId w:val="8"/>
  </w:num>
  <w:num w:numId="23" w16cid:durableId="1322811024">
    <w:abstractNumId w:val="16"/>
  </w:num>
  <w:num w:numId="24" w16cid:durableId="1479569580">
    <w:abstractNumId w:val="24"/>
  </w:num>
  <w:num w:numId="25" w16cid:durableId="1979339490">
    <w:abstractNumId w:val="22"/>
  </w:num>
  <w:num w:numId="26" w16cid:durableId="103312725">
    <w:abstractNumId w:val="29"/>
  </w:num>
  <w:num w:numId="27" w16cid:durableId="1167205484">
    <w:abstractNumId w:val="3"/>
  </w:num>
  <w:num w:numId="28" w16cid:durableId="770471147">
    <w:abstractNumId w:val="4"/>
  </w:num>
  <w:num w:numId="29" w16cid:durableId="584464232">
    <w:abstractNumId w:val="9"/>
  </w:num>
  <w:num w:numId="30" w16cid:durableId="1298219264">
    <w:abstractNumId w:val="26"/>
  </w:num>
  <w:num w:numId="31" w16cid:durableId="1715425924">
    <w:abstractNumId w:val="20"/>
  </w:num>
  <w:num w:numId="32" w16cid:durableId="2054189815">
    <w:abstractNumId w:val="1"/>
  </w:num>
  <w:num w:numId="33" w16cid:durableId="702558931">
    <w:abstractNumId w:val="31"/>
  </w:num>
  <w:num w:numId="34" w16cid:durableId="1841044674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F7B"/>
    <w:rsid w:val="00064217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0EDD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4B28"/>
    <w:rsid w:val="00195503"/>
    <w:rsid w:val="001A230A"/>
    <w:rsid w:val="001A38BB"/>
    <w:rsid w:val="001B10C5"/>
    <w:rsid w:val="001B240D"/>
    <w:rsid w:val="001B266B"/>
    <w:rsid w:val="001C0603"/>
    <w:rsid w:val="001C4F9A"/>
    <w:rsid w:val="001C5A3A"/>
    <w:rsid w:val="001D1F94"/>
    <w:rsid w:val="001D44DA"/>
    <w:rsid w:val="001D49B9"/>
    <w:rsid w:val="001E295A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33B42"/>
    <w:rsid w:val="00236D32"/>
    <w:rsid w:val="00240EC5"/>
    <w:rsid w:val="0024782E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125B"/>
    <w:rsid w:val="002723D0"/>
    <w:rsid w:val="0027499A"/>
    <w:rsid w:val="00275A1B"/>
    <w:rsid w:val="00276400"/>
    <w:rsid w:val="002776DC"/>
    <w:rsid w:val="00277CE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C634E"/>
    <w:rsid w:val="002D33FE"/>
    <w:rsid w:val="002E0061"/>
    <w:rsid w:val="002E0F01"/>
    <w:rsid w:val="002E32D0"/>
    <w:rsid w:val="002E59C8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34453"/>
    <w:rsid w:val="00343EA0"/>
    <w:rsid w:val="00344741"/>
    <w:rsid w:val="003457B6"/>
    <w:rsid w:val="0036018B"/>
    <w:rsid w:val="00366FA0"/>
    <w:rsid w:val="003811A9"/>
    <w:rsid w:val="0039132A"/>
    <w:rsid w:val="00393B05"/>
    <w:rsid w:val="0039645E"/>
    <w:rsid w:val="003A195B"/>
    <w:rsid w:val="003A36E9"/>
    <w:rsid w:val="003B10CF"/>
    <w:rsid w:val="003B2CC3"/>
    <w:rsid w:val="003B4E5B"/>
    <w:rsid w:val="003B7C30"/>
    <w:rsid w:val="003D0B16"/>
    <w:rsid w:val="003E48E1"/>
    <w:rsid w:val="003F0A5B"/>
    <w:rsid w:val="003F159E"/>
    <w:rsid w:val="003F2961"/>
    <w:rsid w:val="003F3B09"/>
    <w:rsid w:val="003F5231"/>
    <w:rsid w:val="003F754C"/>
    <w:rsid w:val="0040541E"/>
    <w:rsid w:val="004123B2"/>
    <w:rsid w:val="00413803"/>
    <w:rsid w:val="00415FCE"/>
    <w:rsid w:val="004276D7"/>
    <w:rsid w:val="00430E3E"/>
    <w:rsid w:val="00432C6C"/>
    <w:rsid w:val="00433EE5"/>
    <w:rsid w:val="00434325"/>
    <w:rsid w:val="00441C9A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6069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602"/>
    <w:rsid w:val="005408BB"/>
    <w:rsid w:val="00546028"/>
    <w:rsid w:val="005530ED"/>
    <w:rsid w:val="00554E2F"/>
    <w:rsid w:val="00555828"/>
    <w:rsid w:val="00556C00"/>
    <w:rsid w:val="005609FF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746A"/>
    <w:rsid w:val="00606853"/>
    <w:rsid w:val="00611106"/>
    <w:rsid w:val="00611A43"/>
    <w:rsid w:val="0063378F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E7FFE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41ACC"/>
    <w:rsid w:val="007440E1"/>
    <w:rsid w:val="007613E6"/>
    <w:rsid w:val="007655F6"/>
    <w:rsid w:val="00767E87"/>
    <w:rsid w:val="007701C6"/>
    <w:rsid w:val="0078209D"/>
    <w:rsid w:val="00782C9F"/>
    <w:rsid w:val="0079048B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707A6"/>
    <w:rsid w:val="008808D4"/>
    <w:rsid w:val="00880CE5"/>
    <w:rsid w:val="008820AE"/>
    <w:rsid w:val="0088616A"/>
    <w:rsid w:val="00893189"/>
    <w:rsid w:val="00895D51"/>
    <w:rsid w:val="008A498B"/>
    <w:rsid w:val="008A7960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39E4"/>
    <w:rsid w:val="00975961"/>
    <w:rsid w:val="00985FED"/>
    <w:rsid w:val="00986A1C"/>
    <w:rsid w:val="00995447"/>
    <w:rsid w:val="00995BA0"/>
    <w:rsid w:val="009A7285"/>
    <w:rsid w:val="009B521A"/>
    <w:rsid w:val="009C1541"/>
    <w:rsid w:val="009D4695"/>
    <w:rsid w:val="009E418D"/>
    <w:rsid w:val="009F0BC8"/>
    <w:rsid w:val="009F0F9D"/>
    <w:rsid w:val="009F4E48"/>
    <w:rsid w:val="009F63BF"/>
    <w:rsid w:val="00A01EC8"/>
    <w:rsid w:val="00A078A1"/>
    <w:rsid w:val="00A14D52"/>
    <w:rsid w:val="00A15622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0F78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1903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2185"/>
    <w:rsid w:val="00C070DE"/>
    <w:rsid w:val="00C10E0D"/>
    <w:rsid w:val="00C15331"/>
    <w:rsid w:val="00C359DE"/>
    <w:rsid w:val="00C57262"/>
    <w:rsid w:val="00C6278A"/>
    <w:rsid w:val="00C64ACE"/>
    <w:rsid w:val="00C80A3F"/>
    <w:rsid w:val="00C816D9"/>
    <w:rsid w:val="00C81AE8"/>
    <w:rsid w:val="00C933FC"/>
    <w:rsid w:val="00C94A6D"/>
    <w:rsid w:val="00C96EF2"/>
    <w:rsid w:val="00C97D80"/>
    <w:rsid w:val="00CA0A42"/>
    <w:rsid w:val="00CB14F9"/>
    <w:rsid w:val="00CC0106"/>
    <w:rsid w:val="00CC3AB2"/>
    <w:rsid w:val="00CD0D6E"/>
    <w:rsid w:val="00CD2B57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42AE8"/>
    <w:rsid w:val="00D507ED"/>
    <w:rsid w:val="00D6463B"/>
    <w:rsid w:val="00D666D6"/>
    <w:rsid w:val="00D7275D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4E28"/>
    <w:rsid w:val="00E46AA5"/>
    <w:rsid w:val="00E46EF5"/>
    <w:rsid w:val="00E47AD8"/>
    <w:rsid w:val="00E54CB2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A0F00"/>
    <w:rsid w:val="00EB3D33"/>
    <w:rsid w:val="00EB5BB3"/>
    <w:rsid w:val="00EC01A3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3209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  <w:style w:type="paragraph" w:customStyle="1" w:styleId="Default">
    <w:name w:val="Default"/>
    <w:rsid w:val="00D42AE8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907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X63-1HF53913FZ@outlook.fr</cp:lastModifiedBy>
  <cp:revision>6</cp:revision>
  <cp:lastPrinted>2024-11-15T13:44:00Z</cp:lastPrinted>
  <dcterms:created xsi:type="dcterms:W3CDTF">2026-01-20T13:55:00Z</dcterms:created>
  <dcterms:modified xsi:type="dcterms:W3CDTF">2026-01-20T15:40:00Z</dcterms:modified>
</cp:coreProperties>
</file>